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32" w:rsidRPr="00943332" w:rsidRDefault="00943332" w:rsidP="00943332">
      <w:pPr>
        <w:jc w:val="center"/>
        <w:rPr>
          <w:rFonts w:ascii="標楷體" w:eastAsia="標楷體" w:hAnsi="標楷體"/>
          <w:b/>
          <w:sz w:val="40"/>
        </w:rPr>
      </w:pPr>
      <w:r w:rsidRPr="00943332">
        <w:rPr>
          <w:rFonts w:ascii="標楷體" w:eastAsia="標楷體" w:hAnsi="標楷體" w:hint="eastAsia"/>
          <w:b/>
          <w:sz w:val="40"/>
        </w:rPr>
        <w:t>銘傳大學二校區科系分布</w:t>
      </w:r>
    </w:p>
    <w:tbl>
      <w:tblPr>
        <w:tblW w:w="108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56"/>
        <w:gridCol w:w="2796"/>
        <w:gridCol w:w="2792"/>
        <w:gridCol w:w="2679"/>
        <w:gridCol w:w="6"/>
      </w:tblGrid>
      <w:tr w:rsidR="00943332" w:rsidRPr="00943332" w:rsidTr="009704C4">
        <w:trPr>
          <w:trHeight w:val="454"/>
          <w:jc w:val="center"/>
        </w:trPr>
        <w:tc>
          <w:tcPr>
            <w:tcW w:w="720" w:type="dxa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校區</w:t>
            </w:r>
          </w:p>
        </w:tc>
        <w:tc>
          <w:tcPr>
            <w:tcW w:w="1856" w:type="dxa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學院</w:t>
            </w:r>
          </w:p>
        </w:tc>
        <w:tc>
          <w:tcPr>
            <w:tcW w:w="8273" w:type="dxa"/>
            <w:gridSpan w:val="4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學系</w:t>
            </w:r>
          </w:p>
        </w:tc>
      </w:tr>
      <w:tr w:rsidR="008805FF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8805FF" w:rsidRPr="00943332" w:rsidRDefault="008805FF" w:rsidP="005D65F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台北校區</w:t>
            </w:r>
          </w:p>
        </w:tc>
        <w:tc>
          <w:tcPr>
            <w:tcW w:w="1856" w:type="dxa"/>
            <w:vMerge w:val="restart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管理學院</w:t>
            </w:r>
          </w:p>
        </w:tc>
        <w:tc>
          <w:tcPr>
            <w:tcW w:w="2796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企業管理學系</w:t>
            </w:r>
          </w:p>
        </w:tc>
        <w:tc>
          <w:tcPr>
            <w:tcW w:w="2792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國際企業學系</w:t>
            </w:r>
          </w:p>
        </w:tc>
        <w:tc>
          <w:tcPr>
            <w:tcW w:w="2679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財務金融學系</w:t>
            </w:r>
          </w:p>
        </w:tc>
      </w:tr>
      <w:tr w:rsidR="008805FF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風險管理與保險系</w:t>
            </w:r>
          </w:p>
        </w:tc>
        <w:tc>
          <w:tcPr>
            <w:tcW w:w="2792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會計學系</w:t>
            </w:r>
          </w:p>
        </w:tc>
        <w:tc>
          <w:tcPr>
            <w:tcW w:w="2679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805FF" w:rsidRPr="00943332" w:rsidTr="009704C4">
        <w:trPr>
          <w:gridAfter w:val="1"/>
          <w:wAfter w:w="6" w:type="dxa"/>
          <w:cantSplit/>
          <w:trHeight w:val="624"/>
          <w:jc w:val="center"/>
        </w:trPr>
        <w:tc>
          <w:tcPr>
            <w:tcW w:w="720" w:type="dxa"/>
            <w:vMerge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法律學院</w:t>
            </w:r>
          </w:p>
        </w:tc>
        <w:tc>
          <w:tcPr>
            <w:tcW w:w="2796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法律學系</w:t>
            </w:r>
          </w:p>
        </w:tc>
        <w:tc>
          <w:tcPr>
            <w:tcW w:w="2792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財金法律學系</w:t>
            </w:r>
          </w:p>
        </w:tc>
        <w:tc>
          <w:tcPr>
            <w:tcW w:w="2679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805FF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傳播學院</w:t>
            </w:r>
          </w:p>
        </w:tc>
        <w:tc>
          <w:tcPr>
            <w:tcW w:w="2796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新媒體暨傳播管理學系</w:t>
            </w:r>
          </w:p>
        </w:tc>
        <w:tc>
          <w:tcPr>
            <w:tcW w:w="2792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廣播電視學系</w:t>
            </w:r>
          </w:p>
        </w:tc>
        <w:tc>
          <w:tcPr>
            <w:tcW w:w="2679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廣告暨策略行銷學系</w:t>
            </w:r>
          </w:p>
        </w:tc>
      </w:tr>
      <w:tr w:rsidR="008805FF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新聞學系</w:t>
            </w:r>
          </w:p>
        </w:tc>
        <w:tc>
          <w:tcPr>
            <w:tcW w:w="2792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</w:tr>
      <w:tr w:rsidR="008805FF" w:rsidRPr="00943332" w:rsidTr="009704C4">
        <w:trPr>
          <w:gridAfter w:val="1"/>
          <w:wAfter w:w="6" w:type="dxa"/>
          <w:cantSplit/>
          <w:trHeight w:val="624"/>
          <w:jc w:val="center"/>
        </w:trPr>
        <w:tc>
          <w:tcPr>
            <w:tcW w:w="720" w:type="dxa"/>
            <w:vMerge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8805FF" w:rsidRPr="00943332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國際學院</w:t>
            </w:r>
          </w:p>
        </w:tc>
        <w:tc>
          <w:tcPr>
            <w:tcW w:w="2796" w:type="dxa"/>
            <w:vAlign w:val="center"/>
          </w:tcPr>
          <w:p w:rsidR="003C088F" w:rsidRPr="003C088F" w:rsidRDefault="008805FF" w:rsidP="005D65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國際企業與貿易</w:t>
            </w:r>
            <w:r w:rsidR="003C088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學士</w:t>
            </w:r>
          </w:p>
          <w:p w:rsidR="008805FF" w:rsidRPr="003C088F" w:rsidRDefault="003C088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</w:t>
            </w:r>
            <w:r w:rsidR="008805F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學程</w:t>
            </w:r>
          </w:p>
        </w:tc>
        <w:tc>
          <w:tcPr>
            <w:tcW w:w="2792" w:type="dxa"/>
            <w:vAlign w:val="center"/>
          </w:tcPr>
          <w:p w:rsidR="003C088F" w:rsidRPr="003C088F" w:rsidRDefault="008805FF" w:rsidP="003C088F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新聞與大眾傳播</w:t>
            </w:r>
            <w:r w:rsidR="003C088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學士</w:t>
            </w:r>
          </w:p>
          <w:p w:rsidR="008805FF" w:rsidRPr="003C088F" w:rsidRDefault="003C088F" w:rsidP="003C088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</w:t>
            </w:r>
            <w:r w:rsidR="008805F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學程</w:t>
            </w:r>
          </w:p>
        </w:tc>
        <w:tc>
          <w:tcPr>
            <w:tcW w:w="2679" w:type="dxa"/>
            <w:vAlign w:val="center"/>
          </w:tcPr>
          <w:p w:rsidR="003C088F" w:rsidRPr="003C088F" w:rsidRDefault="008805FF" w:rsidP="003C088F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時尚創意管理</w:t>
            </w:r>
            <w:r w:rsidR="003C088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學士</w:t>
            </w:r>
          </w:p>
          <w:p w:rsidR="008805FF" w:rsidRPr="003C088F" w:rsidRDefault="003C088F" w:rsidP="003C088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</w:t>
            </w:r>
            <w:r w:rsidR="008805F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學程</w:t>
            </w:r>
          </w:p>
        </w:tc>
      </w:tr>
      <w:tr w:rsidR="00943332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943332" w:rsidRPr="00943332" w:rsidRDefault="00943332" w:rsidP="005D65F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桃園校區</w:t>
            </w:r>
          </w:p>
        </w:tc>
        <w:tc>
          <w:tcPr>
            <w:tcW w:w="1856" w:type="dxa"/>
            <w:vMerge w:val="restart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資訊學院</w:t>
            </w: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資訊管理學系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資訊工程學系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資訊傳播工程學系</w:t>
            </w:r>
          </w:p>
        </w:tc>
      </w:tr>
      <w:tr w:rsidR="00943332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電子工程學系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電腦與通訊工程學系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943332" w:rsidRPr="00943332" w:rsidTr="009704C4">
        <w:trPr>
          <w:gridAfter w:val="1"/>
          <w:wAfter w:w="6" w:type="dxa"/>
          <w:cantSplit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觀光學院</w:t>
            </w: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觀光事業學系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休閒遊憩管理學系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餐旅管理學系</w:t>
            </w:r>
          </w:p>
        </w:tc>
      </w:tr>
      <w:tr w:rsidR="00943332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教育暨應用</w:t>
            </w:r>
            <w:r w:rsidR="009704C4">
              <w:rPr>
                <w:rFonts w:ascii="標楷體" w:eastAsia="標楷體" w:hAnsi="標楷體"/>
                <w:bCs/>
                <w:szCs w:val="24"/>
              </w:rPr>
              <w:br/>
            </w:r>
            <w:r w:rsidRPr="00943332">
              <w:rPr>
                <w:rFonts w:ascii="標楷體" w:eastAsia="標楷體" w:hAnsi="標楷體" w:hint="eastAsia"/>
                <w:bCs/>
                <w:szCs w:val="24"/>
              </w:rPr>
              <w:t>語文學院</w:t>
            </w: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應用中國文學系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應用英語學系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應用日語學系</w:t>
            </w:r>
          </w:p>
        </w:tc>
      </w:tr>
      <w:tr w:rsidR="00943332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華語文教學系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教育研究所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943332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設計學院</w:t>
            </w: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商業設計學系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建築學系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都市規劃防災學系</w:t>
            </w:r>
          </w:p>
        </w:tc>
      </w:tr>
      <w:tr w:rsidR="00943332" w:rsidRPr="00943332" w:rsidTr="009704C4">
        <w:trPr>
          <w:gridAfter w:val="1"/>
          <w:wAfter w:w="6" w:type="dxa"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數位媒體設計學系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商品設計學系</w:t>
            </w:r>
          </w:p>
        </w:tc>
        <w:tc>
          <w:tcPr>
            <w:tcW w:w="2679" w:type="dxa"/>
            <w:vAlign w:val="center"/>
          </w:tcPr>
          <w:p w:rsidR="003C088F" w:rsidRPr="003C088F" w:rsidRDefault="003C088F" w:rsidP="005D65F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</w:pPr>
            <w:proofErr w:type="gramStart"/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動漫文創</w:t>
            </w:r>
            <w:proofErr w:type="gramEnd"/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設計學士</w:t>
            </w:r>
          </w:p>
          <w:p w:rsidR="00943332" w:rsidRPr="003C088F" w:rsidRDefault="003C088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學位學程</w:t>
            </w:r>
          </w:p>
        </w:tc>
      </w:tr>
      <w:tr w:rsidR="00943332" w:rsidRPr="00943332" w:rsidTr="009704C4">
        <w:trPr>
          <w:gridAfter w:val="1"/>
          <w:wAfter w:w="6" w:type="dxa"/>
          <w:cantSplit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健康學院</w:t>
            </w: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醫療資訊與管理學系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生物科技學</w:t>
            </w:r>
            <w:bookmarkStart w:id="0" w:name="_GoBack"/>
            <w:bookmarkEnd w:id="0"/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系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生物醫學工程學系</w:t>
            </w:r>
          </w:p>
        </w:tc>
      </w:tr>
      <w:tr w:rsidR="00943332" w:rsidRPr="00943332" w:rsidTr="009704C4">
        <w:trPr>
          <w:gridAfter w:val="1"/>
          <w:wAfter w:w="6" w:type="dxa"/>
          <w:cantSplit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社會科學院</w:t>
            </w: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諮商與工商心理學系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公共事務學系</w:t>
            </w:r>
          </w:p>
        </w:tc>
        <w:tc>
          <w:tcPr>
            <w:tcW w:w="2679" w:type="dxa"/>
            <w:vAlign w:val="center"/>
          </w:tcPr>
          <w:p w:rsidR="00E34549" w:rsidRPr="003C088F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犯罪防治學系</w:t>
            </w:r>
          </w:p>
          <w:p w:rsidR="00943332" w:rsidRPr="003C088F" w:rsidRDefault="008805FF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(原</w:t>
            </w:r>
            <w:r w:rsidR="00943332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安全管理學系</w:t>
            </w: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)</w:t>
            </w:r>
          </w:p>
        </w:tc>
      </w:tr>
      <w:tr w:rsidR="009704C4" w:rsidRPr="00943332" w:rsidTr="009704C4">
        <w:trPr>
          <w:cantSplit/>
          <w:trHeight w:val="624"/>
          <w:jc w:val="center"/>
        </w:trPr>
        <w:tc>
          <w:tcPr>
            <w:tcW w:w="720" w:type="dxa"/>
            <w:vMerge/>
            <w:vAlign w:val="center"/>
          </w:tcPr>
          <w:p w:rsidR="009704C4" w:rsidRPr="00943332" w:rsidRDefault="009704C4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704C4" w:rsidRPr="00943332" w:rsidRDefault="009704C4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金融科技</w:t>
            </w:r>
            <w:r>
              <w:rPr>
                <w:rFonts w:ascii="標楷體" w:eastAsia="標楷體" w:hAnsi="標楷體"/>
                <w:bCs/>
                <w:szCs w:val="24"/>
              </w:rPr>
              <w:br/>
            </w:r>
            <w:r>
              <w:rPr>
                <w:rFonts w:ascii="標楷體" w:eastAsia="標楷體" w:hAnsi="標楷體" w:hint="eastAsia"/>
                <w:bCs/>
                <w:szCs w:val="24"/>
              </w:rPr>
              <w:t>學院</w:t>
            </w:r>
          </w:p>
        </w:tc>
        <w:tc>
          <w:tcPr>
            <w:tcW w:w="2796" w:type="dxa"/>
            <w:vAlign w:val="center"/>
          </w:tcPr>
          <w:p w:rsidR="009704C4" w:rsidRPr="003C088F" w:rsidRDefault="009704C4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經濟與金融學系</w:t>
            </w:r>
          </w:p>
        </w:tc>
        <w:tc>
          <w:tcPr>
            <w:tcW w:w="2792" w:type="dxa"/>
            <w:vAlign w:val="center"/>
          </w:tcPr>
          <w:p w:rsidR="009704C4" w:rsidRPr="003C088F" w:rsidRDefault="009704C4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應用統計與資訊科學</w:t>
            </w:r>
            <w:r w:rsidRPr="003C088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br/>
            </w: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學系</w:t>
            </w:r>
          </w:p>
        </w:tc>
        <w:tc>
          <w:tcPr>
            <w:tcW w:w="2685" w:type="dxa"/>
            <w:gridSpan w:val="2"/>
            <w:vAlign w:val="center"/>
          </w:tcPr>
          <w:p w:rsidR="00E34549" w:rsidRPr="003C088F" w:rsidRDefault="00E34549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金融科技應用學士</w:t>
            </w:r>
          </w:p>
          <w:p w:rsidR="009704C4" w:rsidRPr="003C088F" w:rsidRDefault="00E34549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學位學程</w:t>
            </w:r>
          </w:p>
        </w:tc>
      </w:tr>
      <w:tr w:rsidR="00943332" w:rsidRPr="00943332" w:rsidTr="009704C4">
        <w:trPr>
          <w:gridAfter w:val="1"/>
          <w:wAfter w:w="6" w:type="dxa"/>
          <w:cantSplit/>
          <w:trHeight w:val="624"/>
          <w:jc w:val="center"/>
        </w:trPr>
        <w:tc>
          <w:tcPr>
            <w:tcW w:w="720" w:type="dxa"/>
            <w:vMerge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943332" w:rsidRPr="00943332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43332">
              <w:rPr>
                <w:rFonts w:ascii="標楷體" w:eastAsia="標楷體" w:hAnsi="標楷體" w:hint="eastAsia"/>
                <w:bCs/>
                <w:szCs w:val="24"/>
              </w:rPr>
              <w:t>國際學院</w:t>
            </w:r>
          </w:p>
        </w:tc>
        <w:tc>
          <w:tcPr>
            <w:tcW w:w="2796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資訊科技應用</w:t>
            </w:r>
            <w:r w:rsidR="003C088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學士</w:t>
            </w:r>
          </w:p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學位學程</w:t>
            </w:r>
          </w:p>
        </w:tc>
        <w:tc>
          <w:tcPr>
            <w:tcW w:w="2792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國際事務與外交</w:t>
            </w:r>
            <w:r w:rsidR="003C088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學士</w:t>
            </w:r>
          </w:p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學位學程</w:t>
            </w:r>
          </w:p>
        </w:tc>
        <w:tc>
          <w:tcPr>
            <w:tcW w:w="2679" w:type="dxa"/>
            <w:vAlign w:val="center"/>
          </w:tcPr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旅遊與觀光</w:t>
            </w:r>
            <w:r w:rsidR="003C088F"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學士</w:t>
            </w:r>
          </w:p>
          <w:p w:rsidR="00943332" w:rsidRPr="003C088F" w:rsidRDefault="00943332" w:rsidP="005D65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C088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學位學程</w:t>
            </w:r>
          </w:p>
        </w:tc>
      </w:tr>
    </w:tbl>
    <w:p w:rsidR="00E448C9" w:rsidRPr="00943332" w:rsidRDefault="00E448C9">
      <w:pPr>
        <w:rPr>
          <w:rFonts w:ascii="標楷體" w:eastAsia="標楷體" w:hAnsi="標楷體"/>
          <w:szCs w:val="24"/>
        </w:rPr>
      </w:pPr>
    </w:p>
    <w:sectPr w:rsidR="00E448C9" w:rsidRPr="009433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56" w:rsidRDefault="00387956" w:rsidP="00E34549">
      <w:r>
        <w:separator/>
      </w:r>
    </w:p>
  </w:endnote>
  <w:endnote w:type="continuationSeparator" w:id="0">
    <w:p w:rsidR="00387956" w:rsidRDefault="00387956" w:rsidP="00E3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56" w:rsidRDefault="00387956" w:rsidP="00E34549">
      <w:r>
        <w:separator/>
      </w:r>
    </w:p>
  </w:footnote>
  <w:footnote w:type="continuationSeparator" w:id="0">
    <w:p w:rsidR="00387956" w:rsidRDefault="00387956" w:rsidP="00E3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32"/>
    <w:rsid w:val="00387956"/>
    <w:rsid w:val="003C088F"/>
    <w:rsid w:val="008805FF"/>
    <w:rsid w:val="00943332"/>
    <w:rsid w:val="009704C4"/>
    <w:rsid w:val="00A86F55"/>
    <w:rsid w:val="00E34549"/>
    <w:rsid w:val="00E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345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345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345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345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2017-02-17T00:42:00Z</dcterms:created>
  <dcterms:modified xsi:type="dcterms:W3CDTF">2018-07-10T07:08:00Z</dcterms:modified>
</cp:coreProperties>
</file>