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AA" w:rsidRDefault="0097654C" w:rsidP="001C176C">
      <w:pPr>
        <w:widowControl/>
        <w:jc w:val="center"/>
        <w:rPr>
          <w:rFonts w:ascii="華康中黑體" w:eastAsia="華康中黑體" w:hAnsi="華康中黑體" w:cs="華康中黑體"/>
          <w:b/>
          <w:bCs/>
          <w:kern w:val="0"/>
          <w:sz w:val="28"/>
          <w:szCs w:val="28"/>
          <w:u w:val="single"/>
        </w:rPr>
      </w:pPr>
      <w:r w:rsidRPr="00CE4F7D">
        <w:rPr>
          <w:rFonts w:ascii="華康中黑體" w:eastAsia="華康中黑體" w:hAnsi="華康中黑體" w:cs="華康中黑體" w:hint="eastAsia"/>
          <w:b/>
          <w:bCs/>
          <w:kern w:val="0"/>
          <w:sz w:val="28"/>
          <w:szCs w:val="28"/>
          <w:u w:val="single"/>
        </w:rPr>
        <w:t>20</w:t>
      </w:r>
      <w:r w:rsidR="00664812">
        <w:rPr>
          <w:rFonts w:ascii="華康中黑體" w:eastAsia="華康中黑體" w:hAnsi="華康中黑體" w:cs="華康中黑體"/>
          <w:b/>
          <w:bCs/>
          <w:kern w:val="0"/>
          <w:sz w:val="28"/>
          <w:szCs w:val="28"/>
          <w:u w:val="single"/>
        </w:rPr>
        <w:t>2</w:t>
      </w:r>
      <w:r w:rsidR="00A521A6">
        <w:rPr>
          <w:rFonts w:ascii="華康中黑體" w:eastAsia="華康中黑體" w:hAnsi="華康中黑體" w:cs="華康中黑體" w:hint="eastAsia"/>
          <w:b/>
          <w:bCs/>
          <w:kern w:val="0"/>
          <w:sz w:val="28"/>
          <w:szCs w:val="28"/>
          <w:u w:val="single"/>
        </w:rPr>
        <w:t>1</w:t>
      </w:r>
      <w:r w:rsidRPr="00CE4F7D">
        <w:rPr>
          <w:rFonts w:ascii="華康中黑體" w:eastAsia="華康中黑體" w:hAnsi="華康中黑體" w:cs="華康中黑體" w:hint="eastAsia"/>
          <w:b/>
          <w:bCs/>
          <w:kern w:val="0"/>
          <w:sz w:val="28"/>
          <w:szCs w:val="28"/>
          <w:u w:val="single"/>
        </w:rPr>
        <w:t>年長榮海運/長榮國際聯合招募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356"/>
        <w:gridCol w:w="1570"/>
        <w:gridCol w:w="3475"/>
        <w:gridCol w:w="4238"/>
      </w:tblGrid>
      <w:tr w:rsidR="00CE4F7D" w:rsidRPr="00CE4F7D" w:rsidTr="00DA703D">
        <w:trPr>
          <w:trHeight w:val="463"/>
          <w:jc w:val="center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C4E0B4"/>
          </w:tcPr>
          <w:p w:rsidR="00E721F3" w:rsidRPr="00CE4F7D" w:rsidRDefault="00E721F3" w:rsidP="00D7654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E721F3" w:rsidRPr="00CE4F7D" w:rsidRDefault="00E721F3" w:rsidP="00D7654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項次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E721F3" w:rsidRPr="00CE4F7D" w:rsidRDefault="00E721F3" w:rsidP="00D7654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職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 xml:space="preserve">  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別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E721F3" w:rsidRPr="00CE4F7D" w:rsidRDefault="00E721F3" w:rsidP="00D7654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資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格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E721F3" w:rsidRPr="00CE4F7D" w:rsidRDefault="00E721F3" w:rsidP="00D7654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工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作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內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容</w:t>
            </w:r>
          </w:p>
        </w:tc>
      </w:tr>
      <w:tr w:rsidR="00247977" w:rsidRPr="00CE4F7D" w:rsidTr="00DA703D">
        <w:trPr>
          <w:trHeight w:val="2368"/>
          <w:jc w:val="center"/>
        </w:trPr>
        <w:tc>
          <w:tcPr>
            <w:tcW w:w="1138" w:type="dxa"/>
            <w:vMerge w:val="restart"/>
            <w:shd w:val="clear" w:color="auto" w:fill="C4E0B4"/>
            <w:vAlign w:val="center"/>
          </w:tcPr>
          <w:p w:rsidR="00247977" w:rsidRDefault="00247977" w:rsidP="006B030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應徵職類</w:t>
            </w:r>
          </w:p>
          <w:p w:rsidR="00247977" w:rsidRDefault="00247977" w:rsidP="006B030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報考資格</w:t>
            </w:r>
          </w:p>
          <w:p w:rsidR="00247977" w:rsidRPr="00247977" w:rsidRDefault="00247977" w:rsidP="00247977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工作內容</w:t>
            </w:r>
          </w:p>
        </w:tc>
        <w:tc>
          <w:tcPr>
            <w:tcW w:w="356" w:type="dxa"/>
            <w:shd w:val="clear" w:color="000000" w:fill="auto"/>
            <w:vAlign w:val="center"/>
            <w:hideMark/>
          </w:tcPr>
          <w:p w:rsidR="00247977" w:rsidRPr="00CE4F7D" w:rsidRDefault="00247977" w:rsidP="00E92BAF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1</w:t>
            </w:r>
          </w:p>
        </w:tc>
        <w:tc>
          <w:tcPr>
            <w:tcW w:w="1570" w:type="dxa"/>
            <w:shd w:val="clear" w:color="000000" w:fill="auto"/>
            <w:vAlign w:val="center"/>
            <w:hideMark/>
          </w:tcPr>
          <w:p w:rsidR="00247977" w:rsidRPr="00CE4F7D" w:rsidRDefault="00247977" w:rsidP="00E92BAF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營業人員</w:t>
            </w:r>
          </w:p>
        </w:tc>
        <w:tc>
          <w:tcPr>
            <w:tcW w:w="3475" w:type="dxa"/>
            <w:shd w:val="clear" w:color="000000" w:fill="auto"/>
            <w:vAlign w:val="center"/>
            <w:hideMark/>
          </w:tcPr>
          <w:p w:rsidR="00247977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大專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(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含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)</w:t>
            </w:r>
            <w:proofErr w:type="gramStart"/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以上畢</w:t>
            </w:r>
            <w:proofErr w:type="gramEnd"/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，不限科系，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大數據、數理或統計相關科系畢尤佳，精英語，具備第二外國語能力尤佳。</w:t>
            </w:r>
          </w:p>
          <w:p w:rsidR="00247977" w:rsidRPr="00664812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有意願挑戰及配合國內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/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>外工作出差及輪調者。</w:t>
            </w:r>
            <w:r w:rsidRPr="00664812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4238" w:type="dxa"/>
            <w:shd w:val="clear" w:color="000000" w:fill="auto"/>
            <w:vAlign w:val="center"/>
            <w:hideMark/>
          </w:tcPr>
          <w:p w:rsidR="00247977" w:rsidRPr="00CE4F7D" w:rsidRDefault="00247977" w:rsidP="00F078C1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海運貨物承攬</w:t>
            </w: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市場分析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及業務管理規劃。</w:t>
            </w:r>
          </w:p>
          <w:p w:rsidR="00247977" w:rsidRDefault="00247977" w:rsidP="00F078C1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報價策略制定及合約、艙位控管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Default="00247977" w:rsidP="00F078C1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工作待遇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:</w:t>
            </w:r>
          </w:p>
          <w:p w:rsidR="00247977" w:rsidRPr="00CD39F2" w:rsidRDefault="00247977" w:rsidP="00CD39F2">
            <w:pPr>
              <w:widowControl/>
              <w:ind w:leftChars="47" w:left="113" w:rightChars="47" w:right="113" w:firstLineChars="118" w:firstLine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2118"/>
          <w:jc w:val="center"/>
        </w:trPr>
        <w:tc>
          <w:tcPr>
            <w:tcW w:w="1138" w:type="dxa"/>
            <w:vMerge/>
            <w:shd w:val="clear" w:color="auto" w:fill="C4E0B4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2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proofErr w:type="gramStart"/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文業客</w:t>
            </w:r>
            <w:proofErr w:type="gramEnd"/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服人員</w:t>
            </w:r>
          </w:p>
        </w:tc>
        <w:tc>
          <w:tcPr>
            <w:tcW w:w="3475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proofErr w:type="gramStart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以上畢</w:t>
            </w:r>
            <w:proofErr w:type="gramEnd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，不限科系，精英語。</w:t>
            </w:r>
          </w:p>
          <w:p w:rsidR="00247977" w:rsidRPr="00CE4F7D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需輪值大夜班。</w:t>
            </w:r>
          </w:p>
        </w:tc>
        <w:tc>
          <w:tcPr>
            <w:tcW w:w="4238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全球海運提單</w:t>
            </w:r>
            <w:proofErr w:type="gramStart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繕</w:t>
            </w:r>
            <w:proofErr w:type="gramEnd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製/查核</w:t>
            </w:r>
            <w:r w:rsidRPr="00CE4F7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、全球運費計價/審核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BE6D98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400" w:rightChars="47" w:right="113" w:hanging="284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6D9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網路訂位及客服業務處理</w:t>
            </w:r>
            <w:r w:rsidRPr="00BE6D98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工作待遇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:</w:t>
            </w:r>
          </w:p>
          <w:p w:rsidR="00247977" w:rsidRPr="00CE4F7D" w:rsidRDefault="00247977" w:rsidP="00664812">
            <w:pPr>
              <w:pStyle w:val="a3"/>
              <w:widowControl/>
              <w:ind w:leftChars="0" w:left="397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2829"/>
          <w:jc w:val="center"/>
        </w:trPr>
        <w:tc>
          <w:tcPr>
            <w:tcW w:w="1138" w:type="dxa"/>
            <w:vMerge/>
            <w:shd w:val="clear" w:color="auto" w:fill="C4E0B4"/>
          </w:tcPr>
          <w:p w:rsidR="00247977" w:rsidRPr="00CE4F7D" w:rsidRDefault="00247977" w:rsidP="00A521A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Pr="00CE4F7D" w:rsidRDefault="00247977" w:rsidP="00A521A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Pr="00CE4F7D" w:rsidRDefault="00247977" w:rsidP="00A521A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貨櫃運輸</w:t>
            </w:r>
          </w:p>
          <w:p w:rsidR="00247977" w:rsidRPr="00CE4F7D" w:rsidRDefault="00247977" w:rsidP="00A521A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管理人員</w:t>
            </w:r>
          </w:p>
        </w:tc>
        <w:tc>
          <w:tcPr>
            <w:tcW w:w="3475" w:type="dxa"/>
            <w:shd w:val="clear" w:color="000000" w:fill="auto"/>
            <w:vAlign w:val="center"/>
          </w:tcPr>
          <w:p w:rsidR="00247977" w:rsidRPr="00CE4F7D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proofErr w:type="gramStart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以上畢</w:t>
            </w:r>
            <w:proofErr w:type="gramEnd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，不限科系</w:t>
            </w:r>
            <w:r w:rsidRPr="00CD39F2">
              <w:rPr>
                <w:rFonts w:ascii="標楷體" w:eastAsia="標楷體" w:hAnsi="標楷體" w:cs="新細明體" w:hint="eastAsia"/>
                <w:kern w:val="0"/>
                <w:szCs w:val="24"/>
              </w:rPr>
              <w:t>(亦歡迎工科背景報考)</w:t>
            </w: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，精英語。</w:t>
            </w:r>
          </w:p>
          <w:p w:rsidR="00247977" w:rsidRPr="00CE4F7D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有意願挑戰及配合國內/外工作出差及輪調者。</w:t>
            </w:r>
          </w:p>
        </w:tc>
        <w:tc>
          <w:tcPr>
            <w:tcW w:w="4238" w:type="dxa"/>
            <w:shd w:val="clear" w:color="000000" w:fill="auto"/>
            <w:vAlign w:val="center"/>
          </w:tcPr>
          <w:p w:rsidR="00247977" w:rsidRPr="00CE4F7D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全球</w:t>
            </w:r>
            <w:proofErr w:type="gramStart"/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乾櫃</w:t>
            </w:r>
            <w:r w:rsidRPr="00CE4F7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、</w:t>
            </w:r>
            <w:proofErr w:type="gramEnd"/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冷凍櫃</w:t>
            </w:r>
            <w:r w:rsidRPr="00CE4F7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、</w:t>
            </w:r>
            <w:proofErr w:type="gramStart"/>
            <w:r w:rsidRPr="00CE4F7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特殊</w:t>
            </w:r>
            <w:proofErr w:type="gramEnd"/>
            <w:r w:rsidRPr="00CE4F7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櫃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之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採購</w:t>
            </w:r>
            <w:r w:rsidRPr="00CE4F7D">
              <w:rPr>
                <w:rFonts w:ascii="標楷體" w:eastAsia="標楷體" w:cs="標楷體"/>
                <w:kern w:val="0"/>
                <w:szCs w:val="24"/>
              </w:rPr>
              <w:t>/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監工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/</w:t>
            </w:r>
            <w:proofErr w:type="gramStart"/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核</w:t>
            </w:r>
            <w:proofErr w:type="gramEnd"/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修</w:t>
            </w:r>
            <w:r w:rsidRPr="00CE4F7D">
              <w:rPr>
                <w:rFonts w:ascii="標楷體" w:eastAsia="標楷體" w:cs="標楷體"/>
                <w:kern w:val="0"/>
                <w:szCs w:val="24"/>
              </w:rPr>
              <w:t>/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理賠</w:t>
            </w:r>
            <w:r w:rsidRPr="00CE4F7D">
              <w:rPr>
                <w:rFonts w:ascii="標楷體" w:eastAsia="標楷體" w:cs="標楷體"/>
                <w:kern w:val="0"/>
                <w:szCs w:val="24"/>
              </w:rPr>
              <w:t>/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汰售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/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備品採購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CE4F7D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全球空櫃存量控管及調度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櫃場供應商管理及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貨櫃複合運輸管理。</w:t>
            </w:r>
          </w:p>
          <w:p w:rsidR="00247977" w:rsidRDefault="00247977" w:rsidP="00A521A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工作待遇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:</w:t>
            </w:r>
          </w:p>
          <w:p w:rsidR="00247977" w:rsidRPr="00CE4F7D" w:rsidRDefault="00247977" w:rsidP="00A521A6">
            <w:pPr>
              <w:pStyle w:val="a3"/>
              <w:widowControl/>
              <w:ind w:leftChars="0" w:left="397"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3252"/>
          <w:jc w:val="center"/>
        </w:trPr>
        <w:tc>
          <w:tcPr>
            <w:tcW w:w="1138" w:type="dxa"/>
            <w:vMerge/>
            <w:shd w:val="clear" w:color="auto" w:fill="C4E0B4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4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財務人員</w:t>
            </w:r>
          </w:p>
        </w:tc>
        <w:tc>
          <w:tcPr>
            <w:tcW w:w="3475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大專(含)以上會計、財務或相關科系畢，精英語。</w:t>
            </w:r>
          </w:p>
          <w:p w:rsidR="00247977" w:rsidRPr="00247977" w:rsidRDefault="00247977" w:rsidP="00247977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有意願挑戰及配合國內/外工作出差及輪調者。</w:t>
            </w:r>
          </w:p>
        </w:tc>
        <w:tc>
          <w:tcPr>
            <w:tcW w:w="4238" w:type="dxa"/>
            <w:shd w:val="clear" w:color="000000" w:fill="auto"/>
            <w:vAlign w:val="center"/>
          </w:tcPr>
          <w:p w:rsidR="00247977" w:rsidRPr="00CE4F7D" w:rsidRDefault="00247977" w:rsidP="0066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9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審核國內外費用帳</w:t>
            </w:r>
            <w:proofErr w:type="gramStart"/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入帳</w:t>
            </w:r>
            <w:proofErr w:type="gramEnd"/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報稅管理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CE4F7D" w:rsidRDefault="00247977" w:rsidP="0066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9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結帳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財報製作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會計師查核</w:t>
            </w:r>
            <w:proofErr w:type="gramStart"/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及財簽</w:t>
            </w:r>
            <w:proofErr w:type="gramEnd"/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CE4F7D" w:rsidRDefault="00247977" w:rsidP="0066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9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資金調度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出納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存款及貸款</w:t>
            </w: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、投資及避險工具操作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AF62E9" w:rsidRDefault="00247977" w:rsidP="0066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9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全球代理行帳</w:t>
            </w:r>
            <w:proofErr w:type="gramStart"/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務</w:t>
            </w:r>
            <w:proofErr w:type="gramEnd"/>
            <w:r w:rsidRPr="00CE4F7D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查核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3D28AB" w:rsidRDefault="00247977" w:rsidP="0066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00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664812">
            <w:pPr>
              <w:pStyle w:val="a3"/>
              <w:autoSpaceDE w:val="0"/>
              <w:autoSpaceDN w:val="0"/>
              <w:adjustRightInd w:val="0"/>
              <w:ind w:leftChars="0" w:left="398" w:rightChars="47" w:right="11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2817"/>
          <w:jc w:val="center"/>
        </w:trPr>
        <w:tc>
          <w:tcPr>
            <w:tcW w:w="1138" w:type="dxa"/>
            <w:vMerge/>
            <w:shd w:val="clear" w:color="auto" w:fill="C4E0B4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5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職業安全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/</w:t>
            </w:r>
          </w:p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衛生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管理師</w:t>
            </w:r>
          </w:p>
        </w:tc>
        <w:tc>
          <w:tcPr>
            <w:tcW w:w="3475" w:type="dxa"/>
            <w:shd w:val="clear" w:color="000000" w:fill="auto"/>
            <w:vAlign w:val="center"/>
          </w:tcPr>
          <w:p w:rsidR="00247977" w:rsidRPr="002A18E3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以上畢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，不限科系</w:t>
            </w:r>
          </w:p>
          <w:p w:rsidR="00247977" w:rsidRPr="002A18E3" w:rsidRDefault="00247977" w:rsidP="00852C73">
            <w:pPr>
              <w:spacing w:afterLines="100" w:after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  <w:proofErr w:type="gramStart"/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‧</w:t>
            </w:r>
            <w:proofErr w:type="gramEnd"/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具職業安全管理師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或</w:t>
            </w:r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職業衛</w:t>
            </w:r>
            <w:r>
              <w:rPr>
                <w:rFonts w:ascii="標楷體" w:eastAsia="標楷體" w:hAnsi="標楷體"/>
                <w:color w:val="000000"/>
                <w:szCs w:val="32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  </w:t>
            </w:r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生管理師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證照</w:t>
            </w:r>
          </w:p>
        </w:tc>
        <w:tc>
          <w:tcPr>
            <w:tcW w:w="4238" w:type="dxa"/>
            <w:shd w:val="clear" w:color="000000" w:fill="auto"/>
            <w:vAlign w:val="center"/>
          </w:tcPr>
          <w:p w:rsidR="00247977" w:rsidRPr="00237591" w:rsidRDefault="00247977" w:rsidP="00247977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09" w:hanging="267"/>
              <w:rPr>
                <w:rFonts w:ascii="標楷體" w:eastAsia="標楷體" w:hAnsi="標楷體"/>
                <w:color w:val="000000"/>
                <w:szCs w:val="24"/>
              </w:rPr>
            </w:pPr>
            <w:r w:rsidRPr="00237591">
              <w:rPr>
                <w:rFonts w:ascii="標楷體" w:eastAsia="標楷體" w:hAnsi="標楷體" w:hint="eastAsia"/>
                <w:color w:val="000000"/>
                <w:szCs w:val="24"/>
              </w:rPr>
              <w:t>安全暨衛生執行事項</w:t>
            </w:r>
          </w:p>
          <w:p w:rsidR="00247977" w:rsidRPr="00237591" w:rsidRDefault="00247977" w:rsidP="00247977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09" w:hanging="267"/>
              <w:rPr>
                <w:rFonts w:ascii="標楷體" w:eastAsia="標楷體" w:hAnsi="標楷體"/>
                <w:color w:val="000000"/>
                <w:szCs w:val="24"/>
              </w:rPr>
            </w:pPr>
            <w:r w:rsidRPr="00237591">
              <w:rPr>
                <w:rFonts w:ascii="標楷體" w:eastAsia="標楷體" w:hAnsi="標楷體" w:hint="eastAsia"/>
                <w:color w:val="000000"/>
                <w:szCs w:val="24"/>
              </w:rPr>
              <w:t>安全衛生稽核</w:t>
            </w:r>
          </w:p>
          <w:p w:rsidR="00247977" w:rsidRPr="00237591" w:rsidRDefault="00247977" w:rsidP="00247977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09" w:hanging="267"/>
              <w:rPr>
                <w:rFonts w:ascii="標楷體" w:eastAsia="標楷體" w:hAnsi="標楷體"/>
                <w:color w:val="000000"/>
                <w:szCs w:val="24"/>
              </w:rPr>
            </w:pPr>
            <w:r w:rsidRPr="00237591">
              <w:rPr>
                <w:rFonts w:ascii="標楷體" w:eastAsia="標楷體" w:hAnsi="標楷體" w:hint="eastAsia"/>
                <w:color w:val="000000"/>
                <w:szCs w:val="24"/>
              </w:rPr>
              <w:t>安全衛生教育訓練</w:t>
            </w:r>
          </w:p>
          <w:p w:rsidR="00247977" w:rsidRPr="003D28AB" w:rsidRDefault="00247977" w:rsidP="002479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09" w:rightChars="47" w:right="113" w:hanging="267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247977">
            <w:pPr>
              <w:pStyle w:val="a3"/>
              <w:widowControl/>
              <w:ind w:leftChars="0" w:left="397" w:rightChars="47" w:right="113" w:firstLineChars="10" w:firstLine="2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正式任用：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</w:tbl>
    <w:p w:rsidR="00735E34" w:rsidRDefault="00735E34"/>
    <w:p w:rsidR="00027945" w:rsidRDefault="00027945"/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356"/>
        <w:gridCol w:w="1570"/>
        <w:gridCol w:w="3458"/>
        <w:gridCol w:w="4680"/>
      </w:tblGrid>
      <w:tr w:rsidR="00A521A6" w:rsidRPr="00CE4F7D" w:rsidTr="00DA703D">
        <w:trPr>
          <w:trHeight w:val="463"/>
          <w:jc w:val="center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C4E0B4"/>
          </w:tcPr>
          <w:p w:rsidR="00A521A6" w:rsidRPr="00CE4F7D" w:rsidRDefault="00A521A6" w:rsidP="0032087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A521A6" w:rsidRPr="00CE4F7D" w:rsidRDefault="00A521A6" w:rsidP="0032087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項次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A521A6" w:rsidRPr="00CE4F7D" w:rsidRDefault="00A521A6" w:rsidP="0032087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職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 xml:space="preserve">  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別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A521A6" w:rsidRPr="00CE4F7D" w:rsidRDefault="00A521A6" w:rsidP="0032087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資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格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A521A6" w:rsidRPr="00CE4F7D" w:rsidRDefault="00A521A6" w:rsidP="00320875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工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作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內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容</w:t>
            </w:r>
          </w:p>
        </w:tc>
      </w:tr>
      <w:tr w:rsidR="00247977" w:rsidRPr="00CE4F7D" w:rsidTr="00DA703D">
        <w:trPr>
          <w:trHeight w:val="2470"/>
          <w:jc w:val="center"/>
        </w:trPr>
        <w:tc>
          <w:tcPr>
            <w:tcW w:w="1138" w:type="dxa"/>
            <w:vMerge w:val="restart"/>
            <w:shd w:val="clear" w:color="auto" w:fill="C4E0B4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應徵職類</w:t>
            </w:r>
          </w:p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報考資格</w:t>
            </w:r>
          </w:p>
          <w:p w:rsidR="00247977" w:rsidRPr="00247977" w:rsidRDefault="00247977" w:rsidP="00247977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工作內容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CE4F7D" w:rsidRDefault="00247977" w:rsidP="00852C73">
            <w:pPr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船舶運</w:t>
            </w:r>
            <w:proofErr w:type="gramStart"/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務</w:t>
            </w:r>
            <w:proofErr w:type="gramEnd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人員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(A)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63" w:rightChars="47" w:right="113" w:hanging="26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以上畢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，不限科系，</w:t>
            </w: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商船、</w:t>
            </w:r>
            <w:proofErr w:type="gramStart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航</w:t>
            </w:r>
            <w:proofErr w:type="gramEnd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技、航海或理工相關科系畢尤佳</w:t>
            </w:r>
            <w:r w:rsidRPr="00AF62E9">
              <w:rPr>
                <w:rFonts w:ascii="標楷體" w:eastAsia="標楷體" w:hAnsi="標楷體" w:cs="新細明體" w:hint="eastAsia"/>
                <w:kern w:val="0"/>
                <w:szCs w:val="24"/>
              </w:rPr>
              <w:t>，精英語</w:t>
            </w: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proofErr w:type="gramStart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具船副執照</w:t>
            </w:r>
            <w:proofErr w:type="gramEnd"/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、有貨櫃船經驗者尤佳。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400" w:rightChars="47" w:right="113" w:hanging="284"/>
              <w:jc w:val="both"/>
              <w:rPr>
                <w:rFonts w:ascii="標楷體" w:eastAsia="標楷體" w:hAnsi="標楷體"/>
              </w:rPr>
            </w:pPr>
            <w:r w:rsidRPr="00CE4F7D">
              <w:rPr>
                <w:rFonts w:ascii="標楷體" w:eastAsia="標楷體" w:hAnsi="標楷體" w:hint="eastAsia"/>
              </w:rPr>
              <w:t>船舶貨櫃裝載規劃(</w:t>
            </w:r>
            <w:proofErr w:type="gramStart"/>
            <w:r w:rsidRPr="00CE4F7D">
              <w:rPr>
                <w:rFonts w:ascii="標楷體" w:eastAsia="標楷體" w:hAnsi="標楷體" w:hint="eastAsia"/>
              </w:rPr>
              <w:t>排艙</w:t>
            </w:r>
            <w:proofErr w:type="gramEnd"/>
            <w:r w:rsidRPr="00CE4F7D">
              <w:rPr>
                <w:rFonts w:ascii="標楷體" w:eastAsia="標楷體" w:hAnsi="標楷體" w:hint="eastAsia"/>
              </w:rPr>
              <w:t>)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400" w:rightChars="47" w:right="113" w:hanging="284"/>
              <w:jc w:val="both"/>
              <w:rPr>
                <w:rFonts w:ascii="標楷體" w:eastAsia="標楷體" w:hAnsi="標楷體"/>
              </w:rPr>
            </w:pPr>
            <w:r w:rsidRPr="00CE4F7D">
              <w:rPr>
                <w:rFonts w:ascii="標楷體" w:eastAsia="標楷體" w:hAnsi="標楷體" w:hint="eastAsia"/>
              </w:rPr>
              <w:t>船期管理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AF62E9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400" w:rightChars="47" w:right="113" w:hanging="284"/>
              <w:jc w:val="both"/>
              <w:rPr>
                <w:rFonts w:ascii="標楷體" w:eastAsia="標楷體" w:hAnsi="標楷體"/>
              </w:rPr>
            </w:pPr>
            <w:r w:rsidRPr="00CE4F7D">
              <w:rPr>
                <w:rFonts w:ascii="標楷體" w:eastAsia="標楷體" w:hAnsi="標楷體" w:hint="eastAsia"/>
              </w:rPr>
              <w:t>船舶作業相關業務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3D28AB" w:rsidRDefault="00247977" w:rsidP="00852C7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00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852C73">
            <w:pPr>
              <w:pStyle w:val="a3"/>
              <w:autoSpaceDE w:val="0"/>
              <w:autoSpaceDN w:val="0"/>
              <w:adjustRightInd w:val="0"/>
              <w:ind w:leftChars="0" w:left="398" w:rightChars="47" w:right="11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2384"/>
          <w:jc w:val="center"/>
        </w:trPr>
        <w:tc>
          <w:tcPr>
            <w:tcW w:w="1138" w:type="dxa"/>
            <w:vMerge/>
            <w:shd w:val="clear" w:color="auto" w:fill="C4E0B4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3D28AB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船舶運</w:t>
            </w:r>
            <w:proofErr w:type="gramStart"/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務</w:t>
            </w:r>
            <w:proofErr w:type="gramEnd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人員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(B)</w:t>
            </w: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B93412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3412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r w:rsidRPr="00B93412">
              <w:rPr>
                <w:rFonts w:hint="eastAsia"/>
              </w:rPr>
              <w:t xml:space="preserve"> </w:t>
            </w:r>
            <w:r w:rsidRPr="00B93412">
              <w:rPr>
                <w:rFonts w:ascii="標楷體" w:eastAsia="標楷體" w:hAnsi="標楷體" w:cs="新細明體" w:hint="eastAsia"/>
                <w:kern w:val="0"/>
                <w:szCs w:val="24"/>
              </w:rPr>
              <w:t>以上化學、化工相關科系畢。</w:t>
            </w:r>
          </w:p>
          <w:p w:rsidR="00247977" w:rsidRPr="00B93412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3412">
              <w:rPr>
                <w:rFonts w:ascii="標楷體" w:eastAsia="標楷體" w:hAnsi="標楷體" w:cs="新細明體" w:hint="eastAsia"/>
                <w:kern w:val="0"/>
                <w:szCs w:val="24"/>
              </w:rPr>
              <w:t>無經驗可，由公司提供訓練。</w:t>
            </w: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77" w:rsidRPr="00247977" w:rsidRDefault="00247977" w:rsidP="00247977">
            <w:pPr>
              <w:pStyle w:val="a3"/>
              <w:widowControl/>
              <w:numPr>
                <w:ilvl w:val="0"/>
                <w:numId w:val="2"/>
              </w:numPr>
              <w:ind w:leftChars="0" w:left="407" w:rightChars="47" w:right="113" w:hanging="265"/>
              <w:jc w:val="both"/>
              <w:rPr>
                <w:rFonts w:ascii="Verdana" w:hAnsi="Verdana"/>
              </w:rPr>
            </w:pPr>
            <w:r w:rsidRPr="00247977">
              <w:rPr>
                <w:rFonts w:ascii="標楷體" w:eastAsia="標楷體" w:hAnsi="標楷體" w:hint="eastAsia"/>
              </w:rPr>
              <w:t>化工品裝載審核及危險性評估</w:t>
            </w:r>
            <w:r w:rsidRPr="00247977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B93412" w:rsidRDefault="00247977" w:rsidP="00247977">
            <w:pPr>
              <w:pStyle w:val="a3"/>
              <w:widowControl/>
              <w:numPr>
                <w:ilvl w:val="0"/>
                <w:numId w:val="2"/>
              </w:numPr>
              <w:ind w:leftChars="0" w:left="407" w:rightChars="47" w:right="113" w:hanging="265"/>
              <w:jc w:val="both"/>
              <w:rPr>
                <w:rFonts w:ascii="Verdana" w:hAnsi="Verdana"/>
              </w:rPr>
            </w:pPr>
            <w:r w:rsidRPr="00B93412">
              <w:rPr>
                <w:rFonts w:ascii="標楷體" w:eastAsia="標楷體" w:hAnsi="標楷體" w:hint="eastAsia"/>
              </w:rPr>
              <w:t>危險品申請單審查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B93412" w:rsidRDefault="00247977" w:rsidP="00247977">
            <w:pPr>
              <w:pStyle w:val="a3"/>
              <w:widowControl/>
              <w:numPr>
                <w:ilvl w:val="0"/>
                <w:numId w:val="2"/>
              </w:numPr>
              <w:ind w:leftChars="0" w:left="407" w:rightChars="47" w:right="113" w:hanging="265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B93412">
              <w:rPr>
                <w:rFonts w:ascii="標楷體" w:eastAsia="標楷體" w:hAnsi="標楷體" w:hint="eastAsia"/>
              </w:rPr>
              <w:t>船運特殊貨載及超</w:t>
            </w:r>
            <w:proofErr w:type="gramStart"/>
            <w:r w:rsidRPr="00B93412">
              <w:rPr>
                <w:rFonts w:ascii="標楷體" w:eastAsia="標楷體" w:hAnsi="標楷體" w:hint="eastAsia"/>
              </w:rPr>
              <w:t>規</w:t>
            </w:r>
            <w:proofErr w:type="gramEnd"/>
            <w:r w:rsidRPr="00B93412">
              <w:rPr>
                <w:rFonts w:ascii="標楷體" w:eastAsia="標楷體" w:hAnsi="標楷體" w:hint="eastAsia"/>
              </w:rPr>
              <w:t>貨審查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。</w:t>
            </w:r>
          </w:p>
          <w:p w:rsidR="00247977" w:rsidRPr="00B93412" w:rsidRDefault="00247977" w:rsidP="002479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07" w:rightChars="47" w:right="113" w:hanging="265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B93412" w:rsidRDefault="00247977" w:rsidP="00247977">
            <w:pPr>
              <w:widowControl/>
              <w:ind w:leftChars="47" w:left="113" w:rightChars="47" w:right="113" w:firstLineChars="122" w:firstLine="29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正式任用：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3382"/>
          <w:jc w:val="center"/>
        </w:trPr>
        <w:tc>
          <w:tcPr>
            <w:tcW w:w="1138" w:type="dxa"/>
            <w:vMerge/>
            <w:shd w:val="clear" w:color="auto" w:fill="C4E0B4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7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船舶監造人員</w:t>
            </w:r>
          </w:p>
        </w:tc>
        <w:tc>
          <w:tcPr>
            <w:tcW w:w="3458" w:type="dxa"/>
            <w:shd w:val="clear" w:color="000000" w:fill="auto"/>
            <w:vAlign w:val="center"/>
          </w:tcPr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大專(含)以上造船工程、海洋工程相關科系畢，精英語。</w:t>
            </w:r>
          </w:p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標楷體" w:eastAsia="標楷體" w:hAnsi="標楷體" w:cs="新細明體" w:hint="eastAsia"/>
                <w:kern w:val="0"/>
                <w:szCs w:val="24"/>
              </w:rPr>
              <w:t>能配合國內/外出差及長期監工。</w:t>
            </w:r>
          </w:p>
        </w:tc>
        <w:tc>
          <w:tcPr>
            <w:tcW w:w="4680" w:type="dxa"/>
            <w:shd w:val="clear" w:color="000000" w:fill="auto"/>
            <w:vAlign w:val="center"/>
          </w:tcPr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E4F7D">
              <w:rPr>
                <w:rFonts w:ascii="標楷體" w:eastAsia="標楷體" w:cs="標楷體" w:hint="eastAsia"/>
                <w:kern w:val="0"/>
                <w:szCs w:val="24"/>
              </w:rPr>
              <w:t>船型規劃、船舶基本性能計算。</w:t>
            </w:r>
          </w:p>
          <w:p w:rsidR="00247977" w:rsidRPr="00247977" w:rsidRDefault="00247977" w:rsidP="006738EA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247977">
              <w:rPr>
                <w:rFonts w:ascii="標楷體" w:eastAsia="標楷體" w:cs="標楷體" w:hint="eastAsia"/>
                <w:kern w:val="0"/>
                <w:szCs w:val="24"/>
              </w:rPr>
              <w:t>造船設計圖審核、船舶改裝圖繪製。</w:t>
            </w:r>
          </w:p>
          <w:p w:rsidR="00247977" w:rsidRPr="00247977" w:rsidRDefault="00247977" w:rsidP="007B52D1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247977">
              <w:rPr>
                <w:rFonts w:ascii="標楷體" w:eastAsia="標楷體" w:cs="標楷體" w:hint="eastAsia"/>
                <w:kern w:val="0"/>
                <w:szCs w:val="24"/>
              </w:rPr>
              <w:t>新造船、改裝船之監造及設備測試。</w:t>
            </w:r>
          </w:p>
          <w:p w:rsidR="00247977" w:rsidRPr="00247977" w:rsidRDefault="00247977" w:rsidP="00E612A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9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247977">
              <w:rPr>
                <w:rFonts w:ascii="標楷體" w:eastAsia="標楷體" w:cs="標楷體" w:hint="eastAsia"/>
                <w:kern w:val="0"/>
                <w:szCs w:val="24"/>
              </w:rPr>
              <w:t>船舶相關法規及新設備研究應用。</w:t>
            </w:r>
          </w:p>
          <w:p w:rsidR="00247977" w:rsidRPr="003D28AB" w:rsidRDefault="00247977" w:rsidP="00852C7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18" w:rightChars="47" w:right="113" w:hanging="28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852C73">
            <w:pPr>
              <w:pStyle w:val="a3"/>
              <w:autoSpaceDE w:val="0"/>
              <w:autoSpaceDN w:val="0"/>
              <w:adjustRightInd w:val="0"/>
              <w:ind w:leftChars="0" w:left="398" w:rightChars="47" w:right="113"/>
              <w:jc w:val="both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正式任用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CD39F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以上</w:t>
            </w:r>
          </w:p>
        </w:tc>
      </w:tr>
      <w:tr w:rsidR="00247977" w:rsidRPr="00CE4F7D" w:rsidTr="00DA703D">
        <w:trPr>
          <w:trHeight w:val="2537"/>
          <w:jc w:val="center"/>
        </w:trPr>
        <w:tc>
          <w:tcPr>
            <w:tcW w:w="1138" w:type="dxa"/>
            <w:vMerge/>
            <w:shd w:val="clear" w:color="auto" w:fill="C4E0B4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8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852C73">
              <w:rPr>
                <w:rFonts w:ascii="標楷體" w:eastAsia="標楷體" w:hAnsi="標楷體" w:hint="eastAsia"/>
                <w:color w:val="000000"/>
                <w:szCs w:val="32"/>
              </w:rPr>
              <w:t>資訊工程師(軟體開發)</w:t>
            </w:r>
          </w:p>
        </w:tc>
        <w:tc>
          <w:tcPr>
            <w:tcW w:w="3458" w:type="dxa"/>
            <w:shd w:val="clear" w:color="000000" w:fill="auto"/>
            <w:vAlign w:val="center"/>
          </w:tcPr>
          <w:p w:rsidR="00247977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C73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大專(含)以上資訊相關科系畢，或受過相關訓練者，精英語。</w:t>
            </w:r>
          </w:p>
          <w:p w:rsidR="00247977" w:rsidRPr="00852C73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  <w:r w:rsidRPr="00852C73">
              <w:rPr>
                <w:rFonts w:ascii="標楷體" w:eastAsia="標楷體" w:hAnsi="標楷體" w:cs="新細明體" w:hint="eastAsia"/>
                <w:kern w:val="0"/>
                <w:szCs w:val="24"/>
              </w:rPr>
              <w:t>提供訓練，須服務至少三年。</w:t>
            </w:r>
          </w:p>
        </w:tc>
        <w:tc>
          <w:tcPr>
            <w:tcW w:w="4680" w:type="dxa"/>
            <w:shd w:val="clear" w:color="000000" w:fill="auto"/>
            <w:vAlign w:val="center"/>
          </w:tcPr>
          <w:p w:rsidR="00247977" w:rsidRPr="001857A5" w:rsidRDefault="00247977" w:rsidP="00247977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 w:left="421" w:rightChars="47" w:right="113" w:hanging="27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852C73">
              <w:rPr>
                <w:rFonts w:ascii="標楷體" w:eastAsia="標楷體" w:hAnsi="標楷體" w:hint="eastAsia"/>
                <w:color w:val="000000"/>
                <w:szCs w:val="24"/>
              </w:rPr>
              <w:t>程式設計、分析、撰寫。</w:t>
            </w:r>
          </w:p>
          <w:p w:rsidR="00247977" w:rsidRPr="00B93412" w:rsidRDefault="00247977" w:rsidP="002479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21" w:rightChars="47" w:right="113" w:hanging="27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247977">
            <w:pPr>
              <w:pStyle w:val="a3"/>
              <w:widowControl/>
              <w:autoSpaceDE w:val="0"/>
              <w:autoSpaceDN w:val="0"/>
              <w:adjustRightInd w:val="0"/>
              <w:snapToGrid w:val="0"/>
              <w:ind w:leftChars="0" w:left="421" w:rightChars="47" w:right="113" w:hanging="1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正式任用：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247977" w:rsidRPr="00CE4F7D" w:rsidTr="00DA703D">
        <w:trPr>
          <w:trHeight w:val="2828"/>
          <w:jc w:val="center"/>
        </w:trPr>
        <w:tc>
          <w:tcPr>
            <w:tcW w:w="1138" w:type="dxa"/>
            <w:vMerge/>
            <w:shd w:val="clear" w:color="auto" w:fill="C4E0B4"/>
            <w:vAlign w:val="center"/>
          </w:tcPr>
          <w:p w:rsidR="00247977" w:rsidRPr="00CE4F7D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</w:p>
        </w:tc>
        <w:tc>
          <w:tcPr>
            <w:tcW w:w="356" w:type="dxa"/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9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247977" w:rsidRDefault="00247977" w:rsidP="00852C73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586B19">
              <w:rPr>
                <w:rFonts w:ascii="Verdana" w:eastAsia="標楷體" w:hAnsi="Verdana" w:cs="新細明體" w:hint="eastAsia"/>
                <w:kern w:val="0"/>
                <w:szCs w:val="24"/>
              </w:rPr>
              <w:t>機房系統</w:t>
            </w:r>
          </w:p>
          <w:p w:rsidR="00247977" w:rsidRPr="00CE4F7D" w:rsidRDefault="00247977" w:rsidP="00A946B5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586B19">
              <w:rPr>
                <w:rFonts w:ascii="Verdana" w:eastAsia="標楷體" w:hAnsi="Verdana" w:cs="新細明體" w:hint="eastAsia"/>
                <w:kern w:val="0"/>
                <w:szCs w:val="24"/>
              </w:rPr>
              <w:t>操作工程師</w:t>
            </w:r>
          </w:p>
        </w:tc>
        <w:tc>
          <w:tcPr>
            <w:tcW w:w="3458" w:type="dxa"/>
            <w:shd w:val="clear" w:color="000000" w:fill="auto"/>
            <w:vAlign w:val="center"/>
          </w:tcPr>
          <w:p w:rsidR="00247977" w:rsidRPr="00586B19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6B19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</w:t>
            </w:r>
            <w:proofErr w:type="gramStart"/>
            <w:r w:rsidRPr="00586B19">
              <w:rPr>
                <w:rFonts w:ascii="標楷體" w:eastAsia="標楷體" w:hAnsi="標楷體" w:cs="新細明體" w:hint="eastAsia"/>
                <w:kern w:val="0"/>
                <w:szCs w:val="24"/>
              </w:rPr>
              <w:t>以上畢</w:t>
            </w:r>
            <w:proofErr w:type="gramEnd"/>
            <w:r w:rsidRPr="00586B19">
              <w:rPr>
                <w:rFonts w:ascii="標楷體" w:eastAsia="標楷體" w:hAnsi="標楷體" w:cs="新細明體" w:hint="eastAsia"/>
                <w:kern w:val="0"/>
                <w:szCs w:val="24"/>
              </w:rPr>
              <w:t>，不限科系，精英語，資訊相關科系畢或受過相關訓練者尤佳。</w:t>
            </w:r>
          </w:p>
          <w:p w:rsidR="00247977" w:rsidRPr="00586B19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6B19">
              <w:rPr>
                <w:rFonts w:ascii="標楷體" w:eastAsia="標楷體" w:hAnsi="標楷體" w:cs="新細明體" w:hint="eastAsia"/>
                <w:kern w:val="0"/>
                <w:szCs w:val="24"/>
              </w:rPr>
              <w:t>需輪值大夜班。</w:t>
            </w:r>
          </w:p>
          <w:p w:rsidR="00247977" w:rsidRPr="00CE4F7D" w:rsidRDefault="00247977" w:rsidP="00852C73">
            <w:pPr>
              <w:pStyle w:val="a3"/>
              <w:widowControl/>
              <w:numPr>
                <w:ilvl w:val="0"/>
                <w:numId w:val="2"/>
              </w:numPr>
              <w:ind w:leftChars="0" w:rightChars="47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6B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公司提供訓練，須服務至少三年。  </w:t>
            </w:r>
          </w:p>
        </w:tc>
        <w:tc>
          <w:tcPr>
            <w:tcW w:w="4680" w:type="dxa"/>
            <w:shd w:val="clear" w:color="000000" w:fill="auto"/>
            <w:vAlign w:val="center"/>
          </w:tcPr>
          <w:p w:rsidR="00247977" w:rsidRDefault="00247977" w:rsidP="00247977">
            <w:pPr>
              <w:pStyle w:val="a3"/>
              <w:widowControl/>
              <w:numPr>
                <w:ilvl w:val="0"/>
                <w:numId w:val="2"/>
              </w:numPr>
              <w:ind w:leftChars="0" w:left="407" w:rightChars="47" w:right="113" w:hanging="265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836C4E">
              <w:rPr>
                <w:rFonts w:ascii="標楷體" w:eastAsia="標楷體" w:cs="標楷體" w:hint="eastAsia"/>
                <w:kern w:val="0"/>
                <w:szCs w:val="24"/>
              </w:rPr>
              <w:t>電腦系統監控、操作管理、系統服務。</w:t>
            </w:r>
          </w:p>
          <w:p w:rsidR="00247977" w:rsidRPr="00B93412" w:rsidRDefault="00247977" w:rsidP="002479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07" w:rightChars="47" w:right="113" w:hanging="265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247977" w:rsidRPr="00CE4F7D" w:rsidRDefault="00247977" w:rsidP="00247977">
            <w:pPr>
              <w:widowControl/>
              <w:ind w:leftChars="47" w:left="113" w:rightChars="47" w:right="113" w:firstLineChars="75" w:firstLine="18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正式任用：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</w:tbl>
    <w:p w:rsidR="00027945" w:rsidRDefault="00027945"/>
    <w:p w:rsidR="00852C73" w:rsidRDefault="00852C73"/>
    <w:p w:rsidR="00852C73" w:rsidRDefault="00852C73"/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62"/>
        <w:gridCol w:w="1570"/>
        <w:gridCol w:w="3599"/>
        <w:gridCol w:w="4536"/>
      </w:tblGrid>
      <w:tr w:rsidR="00852C73" w:rsidRPr="00CE4F7D" w:rsidTr="00DA703D">
        <w:trPr>
          <w:trHeight w:val="463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C4E0B4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項次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職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 xml:space="preserve">  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別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資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工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作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內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 </w:t>
            </w:r>
            <w:r w:rsidRPr="00CE4F7D">
              <w:rPr>
                <w:rFonts w:ascii="Verdana" w:eastAsia="標楷體" w:hAnsi="Verdana" w:cs="新細明體"/>
                <w:b/>
                <w:bCs/>
                <w:kern w:val="0"/>
                <w:szCs w:val="24"/>
              </w:rPr>
              <w:t>容</w:t>
            </w:r>
          </w:p>
        </w:tc>
      </w:tr>
      <w:tr w:rsidR="00852C73" w:rsidRPr="00CE4F7D" w:rsidTr="00DA703D">
        <w:trPr>
          <w:trHeight w:val="2731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247977" w:rsidRDefault="00247977" w:rsidP="00247977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應徵職類</w:t>
            </w:r>
          </w:p>
          <w:p w:rsidR="00247977" w:rsidRDefault="00247977" w:rsidP="00247977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報考資格</w:t>
            </w:r>
          </w:p>
          <w:p w:rsidR="00852C73" w:rsidRPr="00CE4F7D" w:rsidRDefault="00247977" w:rsidP="00247977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工作內容</w:t>
            </w:r>
          </w:p>
        </w:tc>
        <w:tc>
          <w:tcPr>
            <w:tcW w:w="362" w:type="dxa"/>
            <w:shd w:val="clear" w:color="000000" w:fill="auto"/>
            <w:vAlign w:val="center"/>
          </w:tcPr>
          <w:p w:rsidR="00852C73" w:rsidRDefault="001857A5" w:rsidP="004D0FB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10</w:t>
            </w:r>
          </w:p>
        </w:tc>
        <w:tc>
          <w:tcPr>
            <w:tcW w:w="1570" w:type="dxa"/>
            <w:shd w:val="clear" w:color="000000" w:fill="auto"/>
            <w:vAlign w:val="center"/>
          </w:tcPr>
          <w:p w:rsidR="00852C73" w:rsidRPr="00CE4F7D" w:rsidRDefault="001857A5" w:rsidP="004D0FB6">
            <w:pPr>
              <w:widowControl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1857A5">
              <w:rPr>
                <w:rFonts w:ascii="標楷體" w:eastAsia="標楷體" w:hAnsi="標楷體" w:hint="eastAsia"/>
                <w:color w:val="000000"/>
                <w:szCs w:val="32"/>
              </w:rPr>
              <w:t>損害防阻人員</w:t>
            </w:r>
          </w:p>
        </w:tc>
        <w:tc>
          <w:tcPr>
            <w:tcW w:w="3599" w:type="dxa"/>
            <w:shd w:val="clear" w:color="000000" w:fill="auto"/>
            <w:vAlign w:val="center"/>
          </w:tcPr>
          <w:p w:rsidR="00852C73" w:rsidRPr="002A18E3" w:rsidRDefault="001857A5" w:rsidP="004D0FB6">
            <w:pPr>
              <w:pStyle w:val="a3"/>
              <w:widowControl/>
              <w:numPr>
                <w:ilvl w:val="0"/>
                <w:numId w:val="2"/>
              </w:numPr>
              <w:ind w:leftChars="0" w:left="397" w:rightChars="47" w:right="113" w:hanging="28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大專(含)以上理工科系畢業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精英語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1857A5" w:rsidRPr="002A18E3" w:rsidRDefault="00852C73" w:rsidP="001857A5">
            <w:pPr>
              <w:spacing w:afterLines="100" w:after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  <w:proofErr w:type="gramStart"/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‧</w:t>
            </w:r>
            <w:proofErr w:type="gramEnd"/>
            <w:r w:rsidRPr="002A18E3">
              <w:rPr>
                <w:rFonts w:ascii="標楷體" w:eastAsia="標楷體" w:hAnsi="標楷體" w:hint="eastAsia"/>
                <w:color w:val="000000"/>
                <w:szCs w:val="32"/>
              </w:rPr>
              <w:t>具</w:t>
            </w:r>
            <w:r w:rsidR="001857A5"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工安、環工、消防、電</w:t>
            </w:r>
            <w:r w:rsid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  <w:r w:rsidR="001857A5"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1857A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1857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1857A5"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職業安全衛生管理系統經驗者</w:t>
            </w:r>
            <w:r w:rsidR="001857A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1857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1857A5" w:rsidRPr="001857A5">
              <w:rPr>
                <w:rFonts w:ascii="標楷體" w:eastAsia="標楷體" w:hAnsi="標楷體" w:cs="新細明體" w:hint="eastAsia"/>
                <w:kern w:val="0"/>
                <w:szCs w:val="24"/>
              </w:rPr>
              <w:t>尤佳。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1857A5" w:rsidRDefault="001857A5" w:rsidP="00247977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 w:left="319" w:rightChars="47" w:right="113" w:hanging="266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1857A5">
              <w:rPr>
                <w:rFonts w:ascii="標楷體" w:eastAsia="標楷體" w:cs="標楷體" w:hint="eastAsia"/>
                <w:kern w:val="0"/>
                <w:szCs w:val="24"/>
              </w:rPr>
              <w:t>安全查勘、</w:t>
            </w:r>
            <w:proofErr w:type="gramStart"/>
            <w:r w:rsidRPr="001857A5">
              <w:rPr>
                <w:rFonts w:ascii="標楷體" w:eastAsia="標楷體" w:cs="標楷體" w:hint="eastAsia"/>
                <w:kern w:val="0"/>
                <w:szCs w:val="24"/>
              </w:rPr>
              <w:t>損防教育</w:t>
            </w:r>
            <w:proofErr w:type="gramEnd"/>
            <w:r w:rsidRPr="001857A5">
              <w:rPr>
                <w:rFonts w:ascii="標楷體" w:eastAsia="標楷體" w:cs="標楷體" w:hint="eastAsia"/>
                <w:kern w:val="0"/>
                <w:szCs w:val="24"/>
              </w:rPr>
              <w:t>宣導及安衛管理系統作業。</w:t>
            </w:r>
          </w:p>
          <w:p w:rsidR="00852C73" w:rsidRDefault="00852C73" w:rsidP="00247977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 w:left="347" w:rightChars="47" w:right="113" w:hanging="294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1857A5">
              <w:rPr>
                <w:rFonts w:ascii="標楷體" w:eastAsia="標楷體" w:cs="標楷體" w:hint="eastAsia"/>
                <w:kern w:val="0"/>
                <w:szCs w:val="24"/>
              </w:rPr>
              <w:t>工作待遇:</w:t>
            </w:r>
          </w:p>
          <w:p w:rsidR="001857A5" w:rsidRPr="00CE4F7D" w:rsidRDefault="00852C73" w:rsidP="00247977">
            <w:pPr>
              <w:pStyle w:val="a3"/>
              <w:widowControl/>
              <w:ind w:leftChars="135" w:left="331" w:rightChars="47" w:right="113" w:hangingChars="3" w:hanging="7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正式任用：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NT$4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B93412">
              <w:rPr>
                <w:rFonts w:ascii="Verdana" w:eastAsia="標楷體" w:hAnsi="Verdana" w:cs="新細明體" w:hint="eastAsia"/>
                <w:kern w:val="0"/>
                <w:szCs w:val="24"/>
              </w:rPr>
              <w:t>,000</w:t>
            </w:r>
          </w:p>
        </w:tc>
      </w:tr>
      <w:tr w:rsidR="00852C73" w:rsidRPr="00CE4F7D" w:rsidTr="00DA703D">
        <w:trPr>
          <w:trHeight w:val="1270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工作地點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E6597E" w:rsidRDefault="00852C73" w:rsidP="004D0FB6">
            <w:pPr>
              <w:widowControl/>
              <w:ind w:rightChars="47" w:right="113" w:firstLineChars="47" w:firstLine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第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1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、</w:t>
            </w:r>
            <w:r w:rsidR="001857A5">
              <w:rPr>
                <w:rFonts w:ascii="Verdana" w:eastAsia="標楷體" w:hAnsi="Verdana" w:cs="新細明體" w:hint="eastAsia"/>
                <w:kern w:val="0"/>
                <w:szCs w:val="24"/>
              </w:rPr>
              <w:t>4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類：台北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/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桃園南</w:t>
            </w:r>
            <w:proofErr w:type="gramStart"/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崁</w:t>
            </w:r>
            <w:proofErr w:type="gramEnd"/>
          </w:p>
          <w:p w:rsidR="00852C73" w:rsidRDefault="00852C73" w:rsidP="004D0FB6">
            <w:pPr>
              <w:widowControl/>
              <w:ind w:rightChars="47" w:right="113" w:firstLineChars="47" w:firstLine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第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2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～</w:t>
            </w:r>
            <w:r w:rsidR="001857A5">
              <w:rPr>
                <w:rFonts w:ascii="Verdana" w:eastAsia="標楷體" w:hAnsi="Verdana" w:cs="新細明體" w:hint="eastAsia"/>
                <w:kern w:val="0"/>
                <w:szCs w:val="24"/>
              </w:rPr>
              <w:t>3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、</w:t>
            </w:r>
            <w:r w:rsidR="001857A5">
              <w:rPr>
                <w:rFonts w:ascii="Verdana" w:eastAsia="標楷體" w:hAnsi="Verdana" w:cs="新細明體" w:hint="eastAsia"/>
                <w:kern w:val="0"/>
                <w:szCs w:val="24"/>
              </w:rPr>
              <w:t>5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～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9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類：桃園南</w:t>
            </w:r>
            <w:proofErr w:type="gramStart"/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崁</w:t>
            </w:r>
            <w:proofErr w:type="gramEnd"/>
          </w:p>
          <w:p w:rsidR="001857A5" w:rsidRPr="001857A5" w:rsidRDefault="001857A5" w:rsidP="004D0FB6">
            <w:pPr>
              <w:widowControl/>
              <w:ind w:rightChars="47" w:right="113" w:firstLineChars="47" w:firstLine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第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10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類</w:t>
            </w: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：台北</w:t>
            </w:r>
          </w:p>
          <w:p w:rsidR="00852C73" w:rsidRPr="00CE4F7D" w:rsidRDefault="00852C73" w:rsidP="004D0FB6">
            <w:pPr>
              <w:widowControl/>
              <w:ind w:rightChars="47" w:right="113" w:firstLineChars="47" w:firstLine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※公司提供台北、桃園南</w:t>
            </w:r>
            <w:proofErr w:type="gramStart"/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>崁</w:t>
            </w:r>
            <w:proofErr w:type="gramEnd"/>
            <w:r w:rsidRPr="00E6597E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往返交通車　</w:t>
            </w:r>
          </w:p>
        </w:tc>
      </w:tr>
      <w:tr w:rsidR="00852C73" w:rsidRPr="00CE4F7D" w:rsidTr="00DA703D">
        <w:trPr>
          <w:trHeight w:val="841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報名時間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="00EE7786">
              <w:rPr>
                <w:rFonts w:ascii="Verdana" w:eastAsia="標楷體" w:hAnsi="Verdana" w:cs="新細明體" w:hint="eastAsia"/>
                <w:kern w:val="0"/>
                <w:szCs w:val="24"/>
              </w:rPr>
              <w:t>即日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起至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4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月</w:t>
            </w:r>
            <w:r>
              <w:rPr>
                <w:rFonts w:ascii="Verdana" w:eastAsia="標楷體" w:hAnsi="Verdana" w:cs="新細明體"/>
                <w:kern w:val="0"/>
                <w:szCs w:val="24"/>
              </w:rPr>
              <w:t>1</w:t>
            </w:r>
            <w:r w:rsidR="00A13D36">
              <w:rPr>
                <w:rFonts w:ascii="Verdana" w:eastAsia="標楷體" w:hAnsi="Verdana" w:cs="新細明體" w:hint="eastAsia"/>
                <w:kern w:val="0"/>
                <w:szCs w:val="24"/>
              </w:rPr>
              <w:t>1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日</w:t>
            </w:r>
            <w:proofErr w:type="gramStart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止</w:t>
            </w:r>
            <w:proofErr w:type="gramEnd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受理報名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</w:p>
        </w:tc>
      </w:tr>
      <w:tr w:rsidR="00852C73" w:rsidRPr="00CE4F7D" w:rsidTr="00DA703D">
        <w:trPr>
          <w:trHeight w:val="815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kern w:val="0"/>
                <w:szCs w:val="24"/>
              </w:rPr>
              <w:t>上班日期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預訂於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7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月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中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旬報到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</w:p>
        </w:tc>
      </w:tr>
      <w:tr w:rsidR="00852C73" w:rsidRPr="00CE4F7D" w:rsidTr="00DA703D">
        <w:trPr>
          <w:trHeight w:val="815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b/>
                <w:kern w:val="0"/>
                <w:szCs w:val="24"/>
              </w:rPr>
              <w:t>報名地點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第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1~</w:t>
            </w:r>
            <w:r w:rsidR="00B27E7C">
              <w:rPr>
                <w:rFonts w:ascii="Verdana" w:eastAsia="標楷體" w:hAnsi="Verdana" w:cs="新細明體" w:hint="eastAsia"/>
                <w:kern w:val="0"/>
                <w:szCs w:val="24"/>
              </w:rPr>
              <w:t>7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類</w:t>
            </w:r>
            <w:r w:rsidR="00166776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：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338 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桃園市蘆竹區新南路一段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163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號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13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樓</w:t>
            </w:r>
            <w:r w:rsidR="00166776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 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人事部</w:t>
            </w:r>
            <w:r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(03)</w:t>
            </w:r>
            <w:r w:rsidR="005400DD">
              <w:rPr>
                <w:rFonts w:ascii="Verdana" w:eastAsia="標楷體" w:hAnsi="Verdana" w:cs="新細明體"/>
                <w:kern w:val="0"/>
                <w:sz w:val="22"/>
                <w:szCs w:val="24"/>
              </w:rPr>
              <w:t>-</w:t>
            </w:r>
            <w:r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3123431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 xml:space="preserve"> </w:t>
            </w:r>
            <w:r w:rsidR="00166776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王小姐</w:t>
            </w:r>
          </w:p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第</w:t>
            </w:r>
            <w:r w:rsidR="00B27E7C">
              <w:rPr>
                <w:rFonts w:ascii="Verdana" w:eastAsia="標楷體" w:hAnsi="Verdana" w:cs="新細明體" w:hint="eastAsia"/>
                <w:kern w:val="0"/>
                <w:szCs w:val="24"/>
              </w:rPr>
              <w:t>8</w:t>
            </w:r>
            <w:r w:rsidRPr="00A22D97">
              <w:rPr>
                <w:rFonts w:ascii="Verdana" w:eastAsia="標楷體" w:hAnsi="Verdana" w:cs="新細明體" w:hint="eastAsia"/>
                <w:kern w:val="0"/>
                <w:szCs w:val="24"/>
              </w:rPr>
              <w:t>~</w:t>
            </w:r>
            <w:r w:rsidR="00B27E7C">
              <w:rPr>
                <w:rFonts w:ascii="Verdana" w:eastAsia="標楷體" w:hAnsi="Verdana" w:cs="新細明體" w:hint="eastAsia"/>
                <w:kern w:val="0"/>
                <w:szCs w:val="24"/>
              </w:rPr>
              <w:t>10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類：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104 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台北市中山區民生東路二段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166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號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9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樓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人事部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(02</w:t>
            </w:r>
            <w:r w:rsidR="005103C5">
              <w:rPr>
                <w:rFonts w:ascii="Verdana" w:eastAsia="標楷體" w:hAnsi="Verdana" w:cs="新細明體"/>
                <w:kern w:val="0"/>
                <w:sz w:val="22"/>
                <w:szCs w:val="24"/>
              </w:rPr>
              <w:t>)</w:t>
            </w:r>
            <w:r w:rsidR="005400DD">
              <w:rPr>
                <w:rFonts w:ascii="Verdana" w:eastAsia="標楷體" w:hAnsi="Verdana" w:cs="新細明體"/>
                <w:kern w:val="0"/>
                <w:sz w:val="22"/>
                <w:szCs w:val="24"/>
              </w:rPr>
              <w:t>-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250013</w:t>
            </w:r>
            <w:r w:rsidR="00B27E7C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1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 xml:space="preserve">6 </w:t>
            </w:r>
            <w:r w:rsidR="00B27E7C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黃</w:t>
            </w:r>
            <w:r w:rsidRPr="00CE4F7D">
              <w:rPr>
                <w:rFonts w:ascii="Verdana" w:eastAsia="標楷體" w:hAnsi="Verdana" w:cs="新細明體" w:hint="eastAsia"/>
                <w:kern w:val="0"/>
                <w:sz w:val="22"/>
                <w:szCs w:val="24"/>
              </w:rPr>
              <w:t>小姐</w:t>
            </w:r>
          </w:p>
        </w:tc>
      </w:tr>
      <w:tr w:rsidR="00852C73" w:rsidRPr="00CE4F7D" w:rsidTr="00DA703D">
        <w:trPr>
          <w:trHeight w:val="1036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kern w:val="0"/>
                <w:szCs w:val="24"/>
              </w:rPr>
              <w:t>報名方式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tbl>
            <w:tblPr>
              <w:tblW w:w="9019" w:type="dxa"/>
              <w:tblCellSpacing w:w="15" w:type="dxa"/>
              <w:tblCellMar>
                <w:top w:w="15" w:type="dxa"/>
                <w:left w:w="28" w:type="dxa"/>
                <w:bottom w:w="1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019"/>
            </w:tblGrid>
            <w:tr w:rsidR="00852C73" w:rsidRPr="00CE4F7D" w:rsidTr="00166776">
              <w:trPr>
                <w:trHeight w:val="1146"/>
                <w:tblCellSpacing w:w="15" w:type="dxa"/>
              </w:trPr>
              <w:tc>
                <w:tcPr>
                  <w:tcW w:w="8959" w:type="dxa"/>
                  <w:shd w:val="clear" w:color="auto" w:fill="FFFFFF"/>
                  <w:vAlign w:val="center"/>
                  <w:hideMark/>
                </w:tcPr>
                <w:p w:rsidR="00166776" w:rsidRDefault="00EE7786" w:rsidP="00975385">
                  <w:pPr>
                    <w:widowControl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C4B78CA">
                        <wp:simplePos x="0" y="0"/>
                        <wp:positionH relativeFrom="column">
                          <wp:posOffset>3299460</wp:posOffset>
                        </wp:positionH>
                        <wp:positionV relativeFrom="paragraph">
                          <wp:posOffset>217170</wp:posOffset>
                        </wp:positionV>
                        <wp:extent cx="565150" cy="552450"/>
                        <wp:effectExtent l="0" t="0" r="6350" b="0"/>
                        <wp:wrapNone/>
                        <wp:docPr id="3" name="圖片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52C73" w:rsidRPr="007860E9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t>請</w:t>
                  </w:r>
                  <w:r w:rsidR="00852C73" w:rsidRPr="007860E9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應試者</w:t>
                  </w:r>
                  <w:r w:rsidR="00852C73" w:rsidRPr="007860E9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t>於</w:t>
                  </w:r>
                  <w:r w:rsidR="00852C73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4</w:t>
                  </w:r>
                  <w:r w:rsidR="00852C73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月</w:t>
                  </w:r>
                  <w:r w:rsidR="00852C73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1</w:t>
                  </w:r>
                  <w:r w:rsidR="00B27E7C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1</w:t>
                  </w:r>
                  <w:r w:rsidR="00852C73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日</w:t>
                  </w:r>
                  <w:r w:rsidR="00852C73" w:rsidRPr="007860E9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t>前</w:t>
                  </w:r>
                  <w:r w:rsidR="00852C73" w:rsidRPr="007860E9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至公司</w:t>
                  </w:r>
                  <w:r w:rsidR="00852C73" w:rsidRPr="007860E9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t>網站完成履歷登錄</w:t>
                  </w:r>
                  <w:r w:rsidR="00852C73" w:rsidRPr="007860E9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並上傳。</w:t>
                  </w:r>
                </w:p>
                <w:p w:rsidR="00EE7786" w:rsidRDefault="00166776" w:rsidP="00975385">
                  <w:pPr>
                    <w:widowControl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r w:rsidRPr="00166776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長榮海運：</w:t>
                  </w:r>
                </w:p>
                <w:p w:rsidR="00166776" w:rsidRPr="00166776" w:rsidRDefault="00166776" w:rsidP="00975385">
                  <w:pPr>
                    <w:widowControl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r w:rsidRPr="00166776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https://www.evergreen-marine.com/tw</w:t>
                  </w:r>
                </w:p>
                <w:p w:rsidR="00EE7786" w:rsidRDefault="00EE7786" w:rsidP="00EE7786">
                  <w:pPr>
                    <w:widowControl/>
                    <w:ind w:firstLineChars="28" w:firstLine="67"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DCC8658">
                        <wp:simplePos x="0" y="0"/>
                        <wp:positionH relativeFrom="column">
                          <wp:posOffset>2633345</wp:posOffset>
                        </wp:positionH>
                        <wp:positionV relativeFrom="paragraph">
                          <wp:posOffset>83820</wp:posOffset>
                        </wp:positionV>
                        <wp:extent cx="571500" cy="571500"/>
                        <wp:effectExtent l="0" t="0" r="0" b="0"/>
                        <wp:wrapNone/>
                        <wp:docPr id="4" name="圖片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E7786" w:rsidRDefault="00166776" w:rsidP="00975385">
                  <w:pPr>
                    <w:widowControl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r w:rsidRPr="00166776">
                    <w:rPr>
                      <w:rFonts w:ascii="Verdana" w:eastAsia="標楷體" w:hAnsi="Verdana" w:cs="新細明體" w:hint="eastAsia"/>
                      <w:kern w:val="0"/>
                      <w:szCs w:val="24"/>
                    </w:rPr>
                    <w:t>長榮國際：</w:t>
                  </w:r>
                </w:p>
                <w:p w:rsidR="00EE7786" w:rsidRPr="00CE4F7D" w:rsidRDefault="00975385" w:rsidP="00975385">
                  <w:pPr>
                    <w:widowControl/>
                    <w:rPr>
                      <w:rFonts w:ascii="Verdana" w:eastAsia="標楷體" w:hAnsi="Verdana" w:cs="新細明體"/>
                      <w:kern w:val="0"/>
                      <w:szCs w:val="24"/>
                    </w:rPr>
                  </w:pPr>
                  <w:hyperlink r:id="rId9" w:history="1">
                    <w:r w:rsidR="00EE7786" w:rsidRPr="00600269">
                      <w:rPr>
                        <w:rStyle w:val="a8"/>
                        <w:rFonts w:ascii="Verdana" w:eastAsia="標楷體" w:hAnsi="Verdana" w:cs="新細明體" w:hint="eastAsia"/>
                        <w:kern w:val="0"/>
                        <w:szCs w:val="24"/>
                      </w:rPr>
                      <w:t>https://www.evergreen.com.tw</w:t>
                    </w:r>
                  </w:hyperlink>
                </w:p>
              </w:tc>
            </w:tr>
          </w:tbl>
          <w:p w:rsidR="00852C73" w:rsidRPr="00CE4F7D" w:rsidRDefault="00852C73" w:rsidP="004D0FB6">
            <w:pPr>
              <w:pStyle w:val="a3"/>
              <w:widowControl/>
              <w:ind w:leftChars="0" w:left="397"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</w:p>
        </w:tc>
      </w:tr>
      <w:tr w:rsidR="00852C73" w:rsidRPr="00CE4F7D" w:rsidTr="00DA703D">
        <w:trPr>
          <w:trHeight w:val="1257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166776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kern w:val="0"/>
                <w:szCs w:val="24"/>
              </w:rPr>
              <w:t>筆面試</w:t>
            </w:r>
          </w:p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kern w:val="0"/>
                <w:szCs w:val="24"/>
              </w:rPr>
              <w:t>時間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筆試：預訂於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5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月上旬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</w:p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面試：預訂於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5</w:t>
            </w:r>
            <w:r>
              <w:rPr>
                <w:rFonts w:ascii="Verdana" w:eastAsia="標楷體" w:hAnsi="Verdana" w:cs="新細明體" w:hint="eastAsia"/>
                <w:kern w:val="0"/>
                <w:szCs w:val="24"/>
              </w:rPr>
              <w:t>月下旬</w:t>
            </w:r>
          </w:p>
          <w:p w:rsidR="00852C73" w:rsidRPr="00CE4F7D" w:rsidRDefault="00852C73" w:rsidP="004D0FB6">
            <w:pPr>
              <w:widowControl/>
              <w:ind w:leftChars="-10" w:rightChars="47" w:right="113" w:hangingChars="10" w:hanging="24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各階段審核結果將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E-MAIL</w:t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>通知。</w:t>
            </w:r>
            <w:bookmarkStart w:id="0" w:name="_GoBack"/>
            <w:bookmarkEnd w:id="0"/>
          </w:p>
        </w:tc>
      </w:tr>
      <w:tr w:rsidR="00852C73" w:rsidRPr="00CE4F7D" w:rsidTr="00DA703D">
        <w:trPr>
          <w:trHeight w:val="914"/>
          <w:jc w:val="center"/>
        </w:trPr>
        <w:tc>
          <w:tcPr>
            <w:tcW w:w="1135" w:type="dxa"/>
            <w:shd w:val="clear" w:color="auto" w:fill="C4E0B4"/>
            <w:vAlign w:val="center"/>
          </w:tcPr>
          <w:p w:rsidR="00852C73" w:rsidRPr="00CE4F7D" w:rsidRDefault="00852C73" w:rsidP="004D0FB6">
            <w:pPr>
              <w:widowControl/>
              <w:jc w:val="center"/>
              <w:rPr>
                <w:rFonts w:ascii="Verdana" w:eastAsia="標楷體" w:hAnsi="Verdana" w:cs="新細明體"/>
                <w:b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/>
                <w:b/>
                <w:kern w:val="0"/>
                <w:szCs w:val="24"/>
              </w:rPr>
              <w:t>特別聲明</w:t>
            </w:r>
          </w:p>
        </w:tc>
        <w:tc>
          <w:tcPr>
            <w:tcW w:w="10067" w:type="dxa"/>
            <w:gridSpan w:val="4"/>
            <w:shd w:val="clear" w:color="000000" w:fill="auto"/>
            <w:vAlign w:val="center"/>
          </w:tcPr>
          <w:p w:rsidR="00852C73" w:rsidRPr="00CE4F7D" w:rsidRDefault="00852C73" w:rsidP="004D0FB6">
            <w:pPr>
              <w:widowControl/>
              <w:ind w:rightChars="47" w:right="113"/>
              <w:jc w:val="both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1.</w:t>
            </w:r>
            <w:proofErr w:type="gramStart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託</w:t>
            </w:r>
            <w:proofErr w:type="gramEnd"/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人關說者，恕不錄用。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br/>
            </w:r>
            <w:r w:rsidRPr="00CE4F7D">
              <w:rPr>
                <w:rFonts w:ascii="Verdana" w:eastAsia="標楷體" w:hAnsi="Verdana" w:cs="新細明體" w:hint="eastAsia"/>
                <w:kern w:val="0"/>
                <w:szCs w:val="24"/>
              </w:rPr>
              <w:t xml:space="preserve"> 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2.</w:t>
            </w:r>
            <w:r w:rsidRPr="00CE4F7D">
              <w:rPr>
                <w:rFonts w:ascii="Verdana" w:eastAsia="標楷體" w:hAnsi="Verdana" w:cs="新細明體"/>
                <w:kern w:val="0"/>
                <w:szCs w:val="24"/>
              </w:rPr>
              <w:t>本公司與外界求職補習班無任何合作關係。</w:t>
            </w:r>
          </w:p>
        </w:tc>
      </w:tr>
    </w:tbl>
    <w:p w:rsidR="00027945" w:rsidRPr="00852C73" w:rsidRDefault="00027945"/>
    <w:p w:rsidR="00027945" w:rsidRDefault="00027945"/>
    <w:p w:rsidR="00027945" w:rsidRPr="00CE4F7D" w:rsidRDefault="00027945"/>
    <w:sectPr w:rsidR="00027945" w:rsidRPr="00CE4F7D" w:rsidSect="001E497D">
      <w:pgSz w:w="11906" w:h="16838"/>
      <w:pgMar w:top="709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B7" w:rsidRDefault="008041B7" w:rsidP="008041B7">
      <w:r>
        <w:separator/>
      </w:r>
    </w:p>
  </w:endnote>
  <w:endnote w:type="continuationSeparator" w:id="0">
    <w:p w:rsidR="008041B7" w:rsidRDefault="008041B7" w:rsidP="0080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81002A87" w:usb1="290F1800" w:usb2="00000016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B7" w:rsidRDefault="008041B7" w:rsidP="008041B7">
      <w:r>
        <w:separator/>
      </w:r>
    </w:p>
  </w:footnote>
  <w:footnote w:type="continuationSeparator" w:id="0">
    <w:p w:rsidR="008041B7" w:rsidRDefault="008041B7" w:rsidP="0080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5C9"/>
    <w:multiLevelType w:val="hybridMultilevel"/>
    <w:tmpl w:val="35F44642"/>
    <w:lvl w:ilvl="0" w:tplc="798E9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D36A9"/>
    <w:multiLevelType w:val="hybridMultilevel"/>
    <w:tmpl w:val="F70E76DE"/>
    <w:lvl w:ilvl="0" w:tplc="B7389556">
      <w:start w:val="1"/>
      <w:numFmt w:val="bullet"/>
      <w:lvlText w:val="‧"/>
      <w:lvlJc w:val="left"/>
      <w:pPr>
        <w:ind w:left="502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80"/>
      </w:pPr>
      <w:rPr>
        <w:rFonts w:ascii="Wingdings" w:hAnsi="Wingdings" w:hint="default"/>
      </w:rPr>
    </w:lvl>
  </w:abstractNum>
  <w:abstractNum w:abstractNumId="2" w15:restartNumberingAfterBreak="0">
    <w:nsid w:val="14077298"/>
    <w:multiLevelType w:val="hybridMultilevel"/>
    <w:tmpl w:val="214CA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B816C7"/>
    <w:multiLevelType w:val="hybridMultilevel"/>
    <w:tmpl w:val="50B0F3BC"/>
    <w:lvl w:ilvl="0" w:tplc="3614EEAE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772FCA"/>
    <w:multiLevelType w:val="hybridMultilevel"/>
    <w:tmpl w:val="FFBC6392"/>
    <w:lvl w:ilvl="0" w:tplc="382E8784">
      <w:start w:val="1"/>
      <w:numFmt w:val="decimal"/>
      <w:lvlText w:val="(%1)"/>
      <w:lvlJc w:val="left"/>
      <w:pPr>
        <w:ind w:left="720" w:hanging="360"/>
      </w:pPr>
      <w:rPr>
        <w:rFonts w:ascii="Verdana" w:eastAsia="標楷體" w:hAnsi="Verdan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F34785C"/>
    <w:multiLevelType w:val="hybridMultilevel"/>
    <w:tmpl w:val="45FC2774"/>
    <w:lvl w:ilvl="0" w:tplc="093C8914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6" w15:restartNumberingAfterBreak="0">
    <w:nsid w:val="480D5CEE"/>
    <w:multiLevelType w:val="hybridMultilevel"/>
    <w:tmpl w:val="A8BEEA52"/>
    <w:lvl w:ilvl="0" w:tplc="8C7E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511B5"/>
    <w:multiLevelType w:val="hybridMultilevel"/>
    <w:tmpl w:val="8FC03972"/>
    <w:lvl w:ilvl="0" w:tplc="0950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0650A"/>
    <w:multiLevelType w:val="hybridMultilevel"/>
    <w:tmpl w:val="F4F06350"/>
    <w:lvl w:ilvl="0" w:tplc="7A06D6E0">
      <w:start w:val="1"/>
      <w:numFmt w:val="decimal"/>
      <w:lvlText w:val="(%1)"/>
      <w:lvlJc w:val="left"/>
      <w:pPr>
        <w:ind w:left="720" w:hanging="360"/>
      </w:pPr>
      <w:rPr>
        <w:rFonts w:ascii="Verdana" w:eastAsia="標楷體" w:hAnsi="Verdan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D5A2FBD"/>
    <w:multiLevelType w:val="hybridMultilevel"/>
    <w:tmpl w:val="38BA84BE"/>
    <w:lvl w:ilvl="0" w:tplc="6A141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AF"/>
    <w:rsid w:val="0001395E"/>
    <w:rsid w:val="0002352B"/>
    <w:rsid w:val="00027945"/>
    <w:rsid w:val="00057212"/>
    <w:rsid w:val="00064EDB"/>
    <w:rsid w:val="00066126"/>
    <w:rsid w:val="000A40C6"/>
    <w:rsid w:val="000A7F29"/>
    <w:rsid w:val="000B0451"/>
    <w:rsid w:val="000B6CF6"/>
    <w:rsid w:val="000D1E19"/>
    <w:rsid w:val="000D3661"/>
    <w:rsid w:val="000E7D2E"/>
    <w:rsid w:val="000F6C86"/>
    <w:rsid w:val="001126B8"/>
    <w:rsid w:val="00112C61"/>
    <w:rsid w:val="001168CD"/>
    <w:rsid w:val="001222C8"/>
    <w:rsid w:val="001270F1"/>
    <w:rsid w:val="00141294"/>
    <w:rsid w:val="00154EA8"/>
    <w:rsid w:val="00154FCC"/>
    <w:rsid w:val="00166776"/>
    <w:rsid w:val="00167343"/>
    <w:rsid w:val="00173CC9"/>
    <w:rsid w:val="00183346"/>
    <w:rsid w:val="001857A5"/>
    <w:rsid w:val="001C176C"/>
    <w:rsid w:val="001E497D"/>
    <w:rsid w:val="001F2702"/>
    <w:rsid w:val="001F644C"/>
    <w:rsid w:val="00222E4B"/>
    <w:rsid w:val="002270BF"/>
    <w:rsid w:val="00237591"/>
    <w:rsid w:val="002375DC"/>
    <w:rsid w:val="00240B81"/>
    <w:rsid w:val="00247977"/>
    <w:rsid w:val="002505CC"/>
    <w:rsid w:val="00252D0E"/>
    <w:rsid w:val="00270214"/>
    <w:rsid w:val="002A18E3"/>
    <w:rsid w:val="002A2692"/>
    <w:rsid w:val="002B253B"/>
    <w:rsid w:val="002B2A50"/>
    <w:rsid w:val="002B3D1C"/>
    <w:rsid w:val="002B7B42"/>
    <w:rsid w:val="002C1ADC"/>
    <w:rsid w:val="002D40D4"/>
    <w:rsid w:val="00316DEF"/>
    <w:rsid w:val="00333722"/>
    <w:rsid w:val="00336838"/>
    <w:rsid w:val="00353AA6"/>
    <w:rsid w:val="003901BF"/>
    <w:rsid w:val="00396BB2"/>
    <w:rsid w:val="003A21B7"/>
    <w:rsid w:val="003C0A42"/>
    <w:rsid w:val="003C3A74"/>
    <w:rsid w:val="003D28AB"/>
    <w:rsid w:val="003D4EE2"/>
    <w:rsid w:val="003D55A5"/>
    <w:rsid w:val="003F2E6C"/>
    <w:rsid w:val="00401769"/>
    <w:rsid w:val="0040491A"/>
    <w:rsid w:val="00411834"/>
    <w:rsid w:val="00415948"/>
    <w:rsid w:val="004242F8"/>
    <w:rsid w:val="0043183F"/>
    <w:rsid w:val="00431BD3"/>
    <w:rsid w:val="004509F4"/>
    <w:rsid w:val="00456694"/>
    <w:rsid w:val="004575C7"/>
    <w:rsid w:val="00474295"/>
    <w:rsid w:val="004761DF"/>
    <w:rsid w:val="00477AAE"/>
    <w:rsid w:val="004A00E0"/>
    <w:rsid w:val="004B6DDB"/>
    <w:rsid w:val="004C217B"/>
    <w:rsid w:val="004C2BAD"/>
    <w:rsid w:val="004C5D79"/>
    <w:rsid w:val="004E0DEF"/>
    <w:rsid w:val="004E3079"/>
    <w:rsid w:val="004E3D3B"/>
    <w:rsid w:val="004E54A0"/>
    <w:rsid w:val="004F621C"/>
    <w:rsid w:val="005103C5"/>
    <w:rsid w:val="0051332D"/>
    <w:rsid w:val="00520E77"/>
    <w:rsid w:val="00531341"/>
    <w:rsid w:val="00532662"/>
    <w:rsid w:val="005400DD"/>
    <w:rsid w:val="00553A15"/>
    <w:rsid w:val="00561D78"/>
    <w:rsid w:val="00572297"/>
    <w:rsid w:val="005741CE"/>
    <w:rsid w:val="00580EA8"/>
    <w:rsid w:val="00586B19"/>
    <w:rsid w:val="005941F8"/>
    <w:rsid w:val="00596102"/>
    <w:rsid w:val="005B4BC2"/>
    <w:rsid w:val="005C0A03"/>
    <w:rsid w:val="005E179C"/>
    <w:rsid w:val="00600C8A"/>
    <w:rsid w:val="00610125"/>
    <w:rsid w:val="00627DD6"/>
    <w:rsid w:val="00640CE4"/>
    <w:rsid w:val="00664812"/>
    <w:rsid w:val="00664D18"/>
    <w:rsid w:val="006756E6"/>
    <w:rsid w:val="00686215"/>
    <w:rsid w:val="006933CA"/>
    <w:rsid w:val="006B0306"/>
    <w:rsid w:val="006B5D4A"/>
    <w:rsid w:val="006C63E8"/>
    <w:rsid w:val="006D644A"/>
    <w:rsid w:val="006E74C3"/>
    <w:rsid w:val="0072536A"/>
    <w:rsid w:val="00725946"/>
    <w:rsid w:val="00735E34"/>
    <w:rsid w:val="00740A50"/>
    <w:rsid w:val="00740E93"/>
    <w:rsid w:val="00741803"/>
    <w:rsid w:val="00751516"/>
    <w:rsid w:val="00762BC0"/>
    <w:rsid w:val="0076744E"/>
    <w:rsid w:val="0077466B"/>
    <w:rsid w:val="00776C62"/>
    <w:rsid w:val="007804F6"/>
    <w:rsid w:val="007860E9"/>
    <w:rsid w:val="00786EF9"/>
    <w:rsid w:val="00796CF3"/>
    <w:rsid w:val="007A0462"/>
    <w:rsid w:val="007A1844"/>
    <w:rsid w:val="007A4626"/>
    <w:rsid w:val="007B6971"/>
    <w:rsid w:val="007D1482"/>
    <w:rsid w:val="007D3BE5"/>
    <w:rsid w:val="007E0576"/>
    <w:rsid w:val="007E233B"/>
    <w:rsid w:val="007F12D6"/>
    <w:rsid w:val="007F5134"/>
    <w:rsid w:val="00802D96"/>
    <w:rsid w:val="00803FDA"/>
    <w:rsid w:val="008041B7"/>
    <w:rsid w:val="00807A6B"/>
    <w:rsid w:val="00836C4E"/>
    <w:rsid w:val="00840F8D"/>
    <w:rsid w:val="00846D18"/>
    <w:rsid w:val="008473F0"/>
    <w:rsid w:val="00852C73"/>
    <w:rsid w:val="00862630"/>
    <w:rsid w:val="00873397"/>
    <w:rsid w:val="00874A35"/>
    <w:rsid w:val="008A3565"/>
    <w:rsid w:val="008C7E1D"/>
    <w:rsid w:val="008E5FA0"/>
    <w:rsid w:val="008E626C"/>
    <w:rsid w:val="008E6C60"/>
    <w:rsid w:val="008E6DE6"/>
    <w:rsid w:val="0093338C"/>
    <w:rsid w:val="0093420C"/>
    <w:rsid w:val="00964B78"/>
    <w:rsid w:val="00965AF8"/>
    <w:rsid w:val="00975385"/>
    <w:rsid w:val="0097654C"/>
    <w:rsid w:val="00987D5D"/>
    <w:rsid w:val="009B5270"/>
    <w:rsid w:val="009D5762"/>
    <w:rsid w:val="009F5068"/>
    <w:rsid w:val="009F77B7"/>
    <w:rsid w:val="00A13D36"/>
    <w:rsid w:val="00A207C1"/>
    <w:rsid w:val="00A22D97"/>
    <w:rsid w:val="00A521A6"/>
    <w:rsid w:val="00A5267F"/>
    <w:rsid w:val="00A753AA"/>
    <w:rsid w:val="00A80383"/>
    <w:rsid w:val="00A86D12"/>
    <w:rsid w:val="00A946B5"/>
    <w:rsid w:val="00AB0E31"/>
    <w:rsid w:val="00AB4354"/>
    <w:rsid w:val="00AB7298"/>
    <w:rsid w:val="00AF5CC7"/>
    <w:rsid w:val="00AF62E9"/>
    <w:rsid w:val="00B25715"/>
    <w:rsid w:val="00B27906"/>
    <w:rsid w:val="00B27E7C"/>
    <w:rsid w:val="00B409D2"/>
    <w:rsid w:val="00B43C3E"/>
    <w:rsid w:val="00B5148A"/>
    <w:rsid w:val="00B636EA"/>
    <w:rsid w:val="00B80608"/>
    <w:rsid w:val="00B92A05"/>
    <w:rsid w:val="00BA30E3"/>
    <w:rsid w:val="00BB4F25"/>
    <w:rsid w:val="00BD49EC"/>
    <w:rsid w:val="00BD75F4"/>
    <w:rsid w:val="00BE5C9A"/>
    <w:rsid w:val="00BE6288"/>
    <w:rsid w:val="00BE6D98"/>
    <w:rsid w:val="00BF4082"/>
    <w:rsid w:val="00BF478D"/>
    <w:rsid w:val="00BF722D"/>
    <w:rsid w:val="00C0400E"/>
    <w:rsid w:val="00C222BB"/>
    <w:rsid w:val="00C3340B"/>
    <w:rsid w:val="00C52C59"/>
    <w:rsid w:val="00C90079"/>
    <w:rsid w:val="00C91EDC"/>
    <w:rsid w:val="00CB7154"/>
    <w:rsid w:val="00CC3B89"/>
    <w:rsid w:val="00CC62C6"/>
    <w:rsid w:val="00CD39F2"/>
    <w:rsid w:val="00CD6683"/>
    <w:rsid w:val="00CE208E"/>
    <w:rsid w:val="00CE4F7D"/>
    <w:rsid w:val="00CF2A38"/>
    <w:rsid w:val="00CF75A5"/>
    <w:rsid w:val="00D003E9"/>
    <w:rsid w:val="00D05591"/>
    <w:rsid w:val="00D13817"/>
    <w:rsid w:val="00D212B1"/>
    <w:rsid w:val="00D54526"/>
    <w:rsid w:val="00D61D90"/>
    <w:rsid w:val="00D70ADB"/>
    <w:rsid w:val="00D96AAC"/>
    <w:rsid w:val="00DA703D"/>
    <w:rsid w:val="00DB103A"/>
    <w:rsid w:val="00DB6543"/>
    <w:rsid w:val="00DE186A"/>
    <w:rsid w:val="00DE6B67"/>
    <w:rsid w:val="00DE6CF7"/>
    <w:rsid w:val="00E06265"/>
    <w:rsid w:val="00E10A7C"/>
    <w:rsid w:val="00E1172B"/>
    <w:rsid w:val="00E145D2"/>
    <w:rsid w:val="00E25097"/>
    <w:rsid w:val="00E31203"/>
    <w:rsid w:val="00E31CF9"/>
    <w:rsid w:val="00E461F2"/>
    <w:rsid w:val="00E6597E"/>
    <w:rsid w:val="00E721F3"/>
    <w:rsid w:val="00E72772"/>
    <w:rsid w:val="00E733B0"/>
    <w:rsid w:val="00E92BAF"/>
    <w:rsid w:val="00E97A49"/>
    <w:rsid w:val="00EA19CF"/>
    <w:rsid w:val="00EA3582"/>
    <w:rsid w:val="00EB21BB"/>
    <w:rsid w:val="00EC565B"/>
    <w:rsid w:val="00EE1880"/>
    <w:rsid w:val="00EE5E49"/>
    <w:rsid w:val="00EE7786"/>
    <w:rsid w:val="00EF23ED"/>
    <w:rsid w:val="00EF4EFB"/>
    <w:rsid w:val="00F072E1"/>
    <w:rsid w:val="00F078C1"/>
    <w:rsid w:val="00F13E9F"/>
    <w:rsid w:val="00F35044"/>
    <w:rsid w:val="00F44332"/>
    <w:rsid w:val="00F454CC"/>
    <w:rsid w:val="00F4722D"/>
    <w:rsid w:val="00F63BD0"/>
    <w:rsid w:val="00F64699"/>
    <w:rsid w:val="00F977A9"/>
    <w:rsid w:val="00FA5386"/>
    <w:rsid w:val="00FC2770"/>
    <w:rsid w:val="00FD512D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E230101"/>
  <w15:docId w15:val="{3D919A15-7525-4546-8EF2-AE46AA3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D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1B7"/>
    <w:rPr>
      <w:sz w:val="20"/>
      <w:szCs w:val="20"/>
    </w:rPr>
  </w:style>
  <w:style w:type="character" w:styleId="a8">
    <w:name w:val="Hyperlink"/>
    <w:basedOn w:val="a0"/>
    <w:uiPriority w:val="99"/>
    <w:unhideWhenUsed/>
    <w:rsid w:val="009F50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E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761D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961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EE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rgree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1643</Characters>
  <Application>Microsoft Office Word</Application>
  <DocSecurity>0</DocSecurity>
  <Lines>13</Lines>
  <Paragraphs>3</Paragraphs>
  <ScaleCrop>false</ScaleCrop>
  <Company>EVERGREEN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116160</dc:creator>
  <cp:lastModifiedBy>B67036</cp:lastModifiedBy>
  <cp:revision>4</cp:revision>
  <cp:lastPrinted>2021-03-03T05:50:00Z</cp:lastPrinted>
  <dcterms:created xsi:type="dcterms:W3CDTF">2021-03-04T01:57:00Z</dcterms:created>
  <dcterms:modified xsi:type="dcterms:W3CDTF">2021-03-04T02:11:00Z</dcterms:modified>
</cp:coreProperties>
</file>